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F08B" w14:textId="77777777" w:rsidR="000519EB" w:rsidRDefault="000519EB" w:rsidP="000519EB">
      <w:pPr>
        <w:jc w:val="both"/>
        <w:rPr>
          <w:b/>
          <w:bCs/>
        </w:rPr>
      </w:pPr>
      <w:r>
        <w:rPr>
          <w:b/>
          <w:bCs/>
        </w:rPr>
        <w:t>Opdracht netwerkanalyse</w:t>
      </w:r>
    </w:p>
    <w:p w14:paraId="046C06CD" w14:textId="77777777" w:rsidR="000519EB" w:rsidRDefault="000519EB" w:rsidP="000519EB">
      <w:pPr>
        <w:spacing w:after="0" w:line="240" w:lineRule="auto"/>
        <w:jc w:val="both"/>
      </w:pPr>
      <w:r>
        <w:t>Het in kaart kunnen brengen van het sociale netwerk van een cliënt en het bevorderen van informele steun m.b.v. het eenvoudige instrument ‘groslijst’ en het complexere instrument ‘</w:t>
      </w:r>
      <w:proofErr w:type="spellStart"/>
      <w:r>
        <w:t>ecogram</w:t>
      </w:r>
      <w:proofErr w:type="spellEnd"/>
      <w:r>
        <w:t xml:space="preserve">’. Daarnaast het in beeld kunnen brengen van de zelfredzaamheid van de cliënt en vervolgens met behulp van motiverende gespreksvoering in gesprek gaan met de cliënt m.b.t. het stellen van doelen voor de zorgverlening. </w:t>
      </w:r>
    </w:p>
    <w:p w14:paraId="3F4D9527" w14:textId="77777777" w:rsidR="000519EB" w:rsidRDefault="000519EB" w:rsidP="000519EB">
      <w:pPr>
        <w:spacing w:after="0" w:line="240" w:lineRule="auto"/>
        <w:jc w:val="both"/>
        <w:rPr>
          <w:b/>
        </w:rPr>
      </w:pPr>
    </w:p>
    <w:p w14:paraId="1E5FD93A" w14:textId="77777777" w:rsidR="000519EB" w:rsidRDefault="000519EB" w:rsidP="000519EB">
      <w:pPr>
        <w:spacing w:after="0" w:line="240" w:lineRule="auto"/>
        <w:jc w:val="both"/>
      </w:pPr>
      <w:r>
        <w:t xml:space="preserve">Maak een groslijst en een </w:t>
      </w:r>
      <w:proofErr w:type="spellStart"/>
      <w:r>
        <w:t>ecogram</w:t>
      </w:r>
      <w:proofErr w:type="spellEnd"/>
      <w:r>
        <w:t xml:space="preserve"> van het sociale netwerk van je medecursist (fictieve cliënt) en breng vervolgens de zelfredzaamheid van de medecursist in beeld m.b.v. de zelfredzaamheidsmeter. Ga vervolgens met de cliënt in gesprek over de doelen die hij/zij graag wil stellen en gebruik hierbij de technieken van motiverende gespreksvoering</w:t>
      </w:r>
    </w:p>
    <w:p w14:paraId="5E1D5AAA" w14:textId="77777777" w:rsidR="000519EB" w:rsidRDefault="000519EB" w:rsidP="000519EB">
      <w:pPr>
        <w:spacing w:after="0" w:line="240" w:lineRule="auto"/>
        <w:jc w:val="both"/>
      </w:pPr>
    </w:p>
    <w:p w14:paraId="272C085F" w14:textId="77777777" w:rsidR="000519EB" w:rsidRPr="00A63D5B" w:rsidRDefault="000519EB" w:rsidP="000519EB">
      <w:pPr>
        <w:spacing w:after="0" w:line="240" w:lineRule="auto"/>
        <w:jc w:val="both"/>
        <w:rPr>
          <w:b/>
        </w:rPr>
      </w:pPr>
      <w:r>
        <w:rPr>
          <w:b/>
        </w:rPr>
        <w:t>Stap 1:</w:t>
      </w:r>
      <w:r>
        <w:rPr>
          <w:b/>
        </w:rPr>
        <w:tab/>
      </w:r>
      <w:r w:rsidRPr="00A63D5B">
        <w:rPr>
          <w:b/>
        </w:rPr>
        <w:t>Groslijst</w:t>
      </w:r>
    </w:p>
    <w:p w14:paraId="5F49EB78" w14:textId="77777777" w:rsidR="000519EB" w:rsidRDefault="000519EB" w:rsidP="000519EB">
      <w:pPr>
        <w:spacing w:after="0" w:line="240" w:lineRule="auto"/>
        <w:jc w:val="both"/>
      </w:pPr>
      <w:r>
        <w:rPr>
          <w:noProof/>
          <w:lang w:eastAsia="nl-NL"/>
        </w:rPr>
        <mc:AlternateContent>
          <mc:Choice Requires="wps">
            <w:drawing>
              <wp:anchor distT="91440" distB="91440" distL="114300" distR="114300" simplePos="0" relativeHeight="251660288" behindDoc="0" locked="0" layoutInCell="1" allowOverlap="1" wp14:anchorId="3BC162C7" wp14:editId="04F74490">
                <wp:simplePos x="0" y="0"/>
                <wp:positionH relativeFrom="margin">
                  <wp:posOffset>14605</wp:posOffset>
                </wp:positionH>
                <wp:positionV relativeFrom="paragraph">
                  <wp:posOffset>675005</wp:posOffset>
                </wp:positionV>
                <wp:extent cx="5793740" cy="1403985"/>
                <wp:effectExtent l="0" t="0" r="0" b="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03985"/>
                        </a:xfrm>
                        <a:prstGeom prst="rect">
                          <a:avLst/>
                        </a:prstGeom>
                        <a:noFill/>
                        <a:ln w="9525">
                          <a:noFill/>
                          <a:miter lim="800000"/>
                          <a:headEnd/>
                          <a:tailEnd/>
                        </a:ln>
                      </wps:spPr>
                      <wps:txbx>
                        <w:txbxContent>
                          <w:p w14:paraId="4E1D8AB9" w14:textId="77777777" w:rsidR="000519EB" w:rsidRPr="005525C2" w:rsidRDefault="000519EB" w:rsidP="000519EB">
                            <w:p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 xml:space="preserve">Voorbeeldvragen </w:t>
                            </w:r>
                          </w:p>
                          <w:p w14:paraId="5E5FCCCC"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Met wie praat u als u het moeilijk hebt?</w:t>
                            </w:r>
                          </w:p>
                          <w:p w14:paraId="1C40960A"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Welke rol speelt deze persoon in uw leven?</w:t>
                            </w:r>
                          </w:p>
                          <w:p w14:paraId="74C8AEA2"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 xml:space="preserve">Met wie voert u telefoongesprekken? </w:t>
                            </w:r>
                          </w:p>
                          <w:p w14:paraId="51E0751C"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 xml:space="preserve">Met wie gaat u (weleens) naar buiten? </w:t>
                            </w:r>
                          </w:p>
                          <w:p w14:paraId="2AF9A18B"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Hoe is het contact met familieleden?</w:t>
                            </w:r>
                          </w:p>
                          <w:p w14:paraId="45B71A54"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Van wie krijgt u bezoek? En bij wie gaat u wel eens op bezoek?</w:t>
                            </w:r>
                          </w:p>
                          <w:p w14:paraId="1C79D146"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 xml:space="preserve">Correspondeert (brieven, ansichtkaarten, fax, e-mail) u? En met wie? </w:t>
                            </w:r>
                          </w:p>
                          <w:p w14:paraId="085E2C38"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Gaat u wel eens uit logeren en bij wie?</w:t>
                            </w:r>
                          </w:p>
                          <w:p w14:paraId="1FD32641"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Heeft u de afgelopen tijd aan iemand iets uitgeleend of heeft u van iemand iets geleend?</w:t>
                            </w:r>
                          </w:p>
                          <w:p w14:paraId="026F5127"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Wie komt er op uw verjaardag? En bij wie gaat u op verjaardagsvisite?</w:t>
                            </w:r>
                          </w:p>
                          <w:p w14:paraId="0388E7DD"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Zijn er personen nog niet genoemd die voor u belangrijk zijn?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162C7" id="_x0000_t202" coordsize="21600,21600" o:spt="202" path="m,l,21600r21600,l21600,xe">
                <v:stroke joinstyle="miter"/>
                <v:path gradientshapeok="t" o:connecttype="rect"/>
              </v:shapetype>
              <v:shape id="Tekstvak 2" o:spid="_x0000_s1026" type="#_x0000_t202" style="position:absolute;left:0;text-align:left;margin-left:1.15pt;margin-top:53.15pt;width:456.2pt;height:110.55pt;z-index:251660288;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" filled="f" stroked="f">
                <v:textbox style="mso-fit-shape-to-text:t">
                  <w:txbxContent>
                    <w:p w14:paraId="4E1D8AB9" w14:textId="77777777" w:rsidR="000519EB" w:rsidRPr="005525C2" w:rsidRDefault="000519EB" w:rsidP="000519EB">
                      <w:p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 xml:space="preserve">Voorbeeldvragen </w:t>
                      </w:r>
                    </w:p>
                    <w:p w14:paraId="5E5FCCCC"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Met wie praat u als u het moeilijk hebt?</w:t>
                      </w:r>
                    </w:p>
                    <w:p w14:paraId="1C40960A"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Welke rol speelt deze persoon in uw leven?</w:t>
                      </w:r>
                    </w:p>
                    <w:p w14:paraId="74C8AEA2"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 xml:space="preserve">Met wie voert u telefoongesprekken? </w:t>
                      </w:r>
                    </w:p>
                    <w:p w14:paraId="51E0751C"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 xml:space="preserve">Met wie gaat u (weleens) naar buiten? </w:t>
                      </w:r>
                    </w:p>
                    <w:p w14:paraId="2AF9A18B"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Hoe is het contact met familieleden?</w:t>
                      </w:r>
                    </w:p>
                    <w:p w14:paraId="45B71A54"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Van wie krijgt u bezoek? En bij wie gaat u wel eens op bezoek?</w:t>
                      </w:r>
                    </w:p>
                    <w:p w14:paraId="1C79D146"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 xml:space="preserve">Correspondeert (brieven, ansichtkaarten, fax, e-mail) u? En met wie? </w:t>
                      </w:r>
                    </w:p>
                    <w:p w14:paraId="085E2C38"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Gaat u wel eens uit logeren en bij wie?</w:t>
                      </w:r>
                    </w:p>
                    <w:p w14:paraId="1FD32641"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Heeft u de afgelopen tijd aan iemand iets uitgeleend of heeft u van iemand iets geleend?</w:t>
                      </w:r>
                    </w:p>
                    <w:p w14:paraId="026F5127"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Wie komt er op uw verjaardag? En bij wie gaat u op verjaardagsvisite?</w:t>
                      </w:r>
                    </w:p>
                    <w:p w14:paraId="0388E7DD" w14:textId="77777777" w:rsidR="000519EB" w:rsidRPr="005525C2" w:rsidRDefault="000519EB" w:rsidP="000519EB">
                      <w:pPr>
                        <w:pStyle w:val="Lijstalinea"/>
                        <w:numPr>
                          <w:ilvl w:val="0"/>
                          <w:numId w:val="2"/>
                        </w:numPr>
                        <w:pBdr>
                          <w:top w:val="single" w:sz="24" w:space="8" w:color="4472C4" w:themeColor="accent1"/>
                          <w:bottom w:val="single" w:sz="24" w:space="8" w:color="4472C4" w:themeColor="accent1"/>
                        </w:pBdr>
                        <w:spacing w:after="0"/>
                        <w:rPr>
                          <w:i/>
                          <w:iCs/>
                          <w:color w:val="4472C4" w:themeColor="accent1"/>
                          <w:sz w:val="18"/>
                          <w:szCs w:val="18"/>
                        </w:rPr>
                      </w:pPr>
                      <w:r w:rsidRPr="005525C2">
                        <w:rPr>
                          <w:i/>
                          <w:iCs/>
                          <w:color w:val="4472C4" w:themeColor="accent1"/>
                          <w:sz w:val="18"/>
                          <w:szCs w:val="18"/>
                        </w:rPr>
                        <w:t>Zijn er personen nog niet genoemd die voor u belangrijk zijn?</w:t>
                      </w:r>
                    </w:p>
                  </w:txbxContent>
                </v:textbox>
                <w10:wrap type="topAndBottom" anchorx="margin"/>
              </v:shape>
            </w:pict>
          </mc:Fallback>
        </mc:AlternateContent>
      </w:r>
      <w:r>
        <w:t xml:space="preserve">Ga met de cliënt in gesprek over de personen die de cliënt </w:t>
      </w:r>
      <w:r w:rsidRPr="00A63D5B">
        <w:t>kent, aardig of belangrijk vindt</w:t>
      </w:r>
      <w:r>
        <w:t>. Vul vervolgens de onderstaande groslijst in om een algemeen inzicht te krijgen in het sociale netwerk van een cliënt.</w:t>
      </w:r>
    </w:p>
    <w:tbl>
      <w:tblPr>
        <w:tblStyle w:val="Tabelraster"/>
        <w:tblW w:w="0" w:type="auto"/>
        <w:tblLook w:val="04A0" w:firstRow="1" w:lastRow="0" w:firstColumn="1" w:lastColumn="0" w:noHBand="0" w:noVBand="1"/>
      </w:tblPr>
      <w:tblGrid>
        <w:gridCol w:w="4531"/>
        <w:gridCol w:w="4531"/>
      </w:tblGrid>
      <w:tr w:rsidR="000519EB" w:rsidRPr="000519EB" w14:paraId="418B7717" w14:textId="77777777" w:rsidTr="00FD1DF0">
        <w:tc>
          <w:tcPr>
            <w:tcW w:w="9062" w:type="dxa"/>
            <w:gridSpan w:val="2"/>
            <w:shd w:val="clear" w:color="auto" w:fill="FFFFFF" w:themeFill="background1"/>
          </w:tcPr>
          <w:p w14:paraId="31DB34F5" w14:textId="77777777" w:rsidR="000519EB" w:rsidRPr="000519EB" w:rsidRDefault="000519EB" w:rsidP="000519EB">
            <w:pPr>
              <w:jc w:val="both"/>
              <w:rPr>
                <w:b/>
              </w:rPr>
            </w:pPr>
            <w:r w:rsidRPr="000519EB">
              <w:rPr>
                <w:b/>
              </w:rPr>
              <w:t>De groslijst</w:t>
            </w:r>
          </w:p>
        </w:tc>
      </w:tr>
      <w:tr w:rsidR="000519EB" w:rsidRPr="000519EB" w14:paraId="6228A9E6" w14:textId="77777777" w:rsidTr="00FD1DF0">
        <w:tc>
          <w:tcPr>
            <w:tcW w:w="4531" w:type="dxa"/>
          </w:tcPr>
          <w:p w14:paraId="1E649043" w14:textId="77777777" w:rsidR="000519EB" w:rsidRPr="000519EB" w:rsidRDefault="000519EB" w:rsidP="000519EB">
            <w:pPr>
              <w:pStyle w:val="Lijstalinea"/>
              <w:numPr>
                <w:ilvl w:val="0"/>
                <w:numId w:val="1"/>
              </w:numPr>
              <w:jc w:val="both"/>
            </w:pPr>
          </w:p>
        </w:tc>
        <w:tc>
          <w:tcPr>
            <w:tcW w:w="4531" w:type="dxa"/>
          </w:tcPr>
          <w:p w14:paraId="12FF2B31" w14:textId="77777777" w:rsidR="000519EB" w:rsidRPr="000519EB" w:rsidRDefault="000519EB" w:rsidP="000519EB">
            <w:pPr>
              <w:jc w:val="both"/>
            </w:pPr>
            <w:r w:rsidRPr="000519EB">
              <w:t>16.</w:t>
            </w:r>
          </w:p>
        </w:tc>
      </w:tr>
      <w:tr w:rsidR="000519EB" w:rsidRPr="000519EB" w14:paraId="220775FA" w14:textId="77777777" w:rsidTr="00FD1DF0">
        <w:tc>
          <w:tcPr>
            <w:tcW w:w="4531" w:type="dxa"/>
          </w:tcPr>
          <w:p w14:paraId="4D0AD81C" w14:textId="77777777" w:rsidR="000519EB" w:rsidRPr="000519EB" w:rsidRDefault="000519EB" w:rsidP="000519EB">
            <w:pPr>
              <w:pStyle w:val="Lijstalinea"/>
              <w:numPr>
                <w:ilvl w:val="0"/>
                <w:numId w:val="1"/>
              </w:numPr>
              <w:jc w:val="both"/>
            </w:pPr>
          </w:p>
        </w:tc>
        <w:tc>
          <w:tcPr>
            <w:tcW w:w="4531" w:type="dxa"/>
          </w:tcPr>
          <w:p w14:paraId="3411982B" w14:textId="77777777" w:rsidR="000519EB" w:rsidRPr="000519EB" w:rsidRDefault="000519EB" w:rsidP="000519EB">
            <w:pPr>
              <w:jc w:val="both"/>
            </w:pPr>
            <w:r w:rsidRPr="000519EB">
              <w:t>17.</w:t>
            </w:r>
          </w:p>
        </w:tc>
      </w:tr>
      <w:tr w:rsidR="000519EB" w:rsidRPr="000519EB" w14:paraId="6FA09867" w14:textId="77777777" w:rsidTr="00FD1DF0">
        <w:tc>
          <w:tcPr>
            <w:tcW w:w="4531" w:type="dxa"/>
          </w:tcPr>
          <w:p w14:paraId="1345AED2" w14:textId="77777777" w:rsidR="000519EB" w:rsidRPr="000519EB" w:rsidRDefault="000519EB" w:rsidP="000519EB">
            <w:pPr>
              <w:pStyle w:val="Lijstalinea"/>
              <w:numPr>
                <w:ilvl w:val="0"/>
                <w:numId w:val="1"/>
              </w:numPr>
              <w:jc w:val="both"/>
            </w:pPr>
          </w:p>
        </w:tc>
        <w:tc>
          <w:tcPr>
            <w:tcW w:w="4531" w:type="dxa"/>
          </w:tcPr>
          <w:p w14:paraId="73506E33" w14:textId="77777777" w:rsidR="000519EB" w:rsidRPr="000519EB" w:rsidRDefault="000519EB" w:rsidP="000519EB">
            <w:pPr>
              <w:jc w:val="both"/>
            </w:pPr>
            <w:r w:rsidRPr="000519EB">
              <w:t>18.</w:t>
            </w:r>
          </w:p>
        </w:tc>
      </w:tr>
      <w:tr w:rsidR="000519EB" w:rsidRPr="000519EB" w14:paraId="631882E9" w14:textId="77777777" w:rsidTr="00FD1DF0">
        <w:tc>
          <w:tcPr>
            <w:tcW w:w="4531" w:type="dxa"/>
          </w:tcPr>
          <w:p w14:paraId="7F03AD9C" w14:textId="77777777" w:rsidR="000519EB" w:rsidRPr="000519EB" w:rsidRDefault="000519EB" w:rsidP="000519EB">
            <w:pPr>
              <w:pStyle w:val="Lijstalinea"/>
              <w:numPr>
                <w:ilvl w:val="0"/>
                <w:numId w:val="1"/>
              </w:numPr>
              <w:jc w:val="both"/>
            </w:pPr>
          </w:p>
        </w:tc>
        <w:tc>
          <w:tcPr>
            <w:tcW w:w="4531" w:type="dxa"/>
          </w:tcPr>
          <w:p w14:paraId="4B284629" w14:textId="77777777" w:rsidR="000519EB" w:rsidRPr="000519EB" w:rsidRDefault="000519EB" w:rsidP="000519EB">
            <w:pPr>
              <w:jc w:val="both"/>
            </w:pPr>
            <w:r w:rsidRPr="000519EB">
              <w:t>19.</w:t>
            </w:r>
          </w:p>
        </w:tc>
      </w:tr>
      <w:tr w:rsidR="000519EB" w:rsidRPr="000519EB" w14:paraId="19CAF74B" w14:textId="77777777" w:rsidTr="00FD1DF0">
        <w:tc>
          <w:tcPr>
            <w:tcW w:w="4531" w:type="dxa"/>
          </w:tcPr>
          <w:p w14:paraId="3E6313B0" w14:textId="77777777" w:rsidR="000519EB" w:rsidRPr="000519EB" w:rsidRDefault="000519EB" w:rsidP="000519EB">
            <w:pPr>
              <w:pStyle w:val="Lijstalinea"/>
              <w:numPr>
                <w:ilvl w:val="0"/>
                <w:numId w:val="1"/>
              </w:numPr>
              <w:jc w:val="both"/>
            </w:pPr>
          </w:p>
        </w:tc>
        <w:tc>
          <w:tcPr>
            <w:tcW w:w="4531" w:type="dxa"/>
          </w:tcPr>
          <w:p w14:paraId="79F7281E" w14:textId="77777777" w:rsidR="000519EB" w:rsidRPr="000519EB" w:rsidRDefault="000519EB" w:rsidP="000519EB">
            <w:pPr>
              <w:jc w:val="both"/>
            </w:pPr>
            <w:r w:rsidRPr="000519EB">
              <w:t>20.</w:t>
            </w:r>
          </w:p>
        </w:tc>
      </w:tr>
      <w:tr w:rsidR="000519EB" w:rsidRPr="000519EB" w14:paraId="4F389453" w14:textId="77777777" w:rsidTr="00FD1DF0">
        <w:tc>
          <w:tcPr>
            <w:tcW w:w="4531" w:type="dxa"/>
          </w:tcPr>
          <w:p w14:paraId="1A7DBD68" w14:textId="77777777" w:rsidR="000519EB" w:rsidRPr="000519EB" w:rsidRDefault="000519EB" w:rsidP="000519EB">
            <w:pPr>
              <w:pStyle w:val="Lijstalinea"/>
              <w:numPr>
                <w:ilvl w:val="0"/>
                <w:numId w:val="1"/>
              </w:numPr>
              <w:jc w:val="both"/>
            </w:pPr>
          </w:p>
        </w:tc>
        <w:tc>
          <w:tcPr>
            <w:tcW w:w="4531" w:type="dxa"/>
          </w:tcPr>
          <w:p w14:paraId="64D80B5B" w14:textId="77777777" w:rsidR="000519EB" w:rsidRPr="000519EB" w:rsidRDefault="000519EB" w:rsidP="000519EB">
            <w:pPr>
              <w:jc w:val="both"/>
            </w:pPr>
            <w:r w:rsidRPr="000519EB">
              <w:t>21.</w:t>
            </w:r>
          </w:p>
        </w:tc>
      </w:tr>
      <w:tr w:rsidR="000519EB" w:rsidRPr="000519EB" w14:paraId="1CD37932" w14:textId="77777777" w:rsidTr="00FD1DF0">
        <w:tc>
          <w:tcPr>
            <w:tcW w:w="4531" w:type="dxa"/>
          </w:tcPr>
          <w:p w14:paraId="489F0E11" w14:textId="77777777" w:rsidR="000519EB" w:rsidRPr="000519EB" w:rsidRDefault="000519EB" w:rsidP="000519EB">
            <w:pPr>
              <w:pStyle w:val="Lijstalinea"/>
              <w:numPr>
                <w:ilvl w:val="0"/>
                <w:numId w:val="1"/>
              </w:numPr>
              <w:jc w:val="both"/>
            </w:pPr>
          </w:p>
        </w:tc>
        <w:tc>
          <w:tcPr>
            <w:tcW w:w="4531" w:type="dxa"/>
          </w:tcPr>
          <w:p w14:paraId="18EB7AD2" w14:textId="77777777" w:rsidR="000519EB" w:rsidRPr="000519EB" w:rsidRDefault="000519EB" w:rsidP="000519EB">
            <w:pPr>
              <w:jc w:val="both"/>
            </w:pPr>
            <w:r w:rsidRPr="000519EB">
              <w:t>22.</w:t>
            </w:r>
          </w:p>
        </w:tc>
      </w:tr>
      <w:tr w:rsidR="000519EB" w:rsidRPr="000519EB" w14:paraId="2FECB410" w14:textId="77777777" w:rsidTr="00FD1DF0">
        <w:tc>
          <w:tcPr>
            <w:tcW w:w="4531" w:type="dxa"/>
          </w:tcPr>
          <w:p w14:paraId="77DD41C3" w14:textId="77777777" w:rsidR="000519EB" w:rsidRPr="000519EB" w:rsidRDefault="000519EB" w:rsidP="000519EB">
            <w:pPr>
              <w:pStyle w:val="Lijstalinea"/>
              <w:numPr>
                <w:ilvl w:val="0"/>
                <w:numId w:val="1"/>
              </w:numPr>
              <w:jc w:val="both"/>
            </w:pPr>
          </w:p>
        </w:tc>
        <w:tc>
          <w:tcPr>
            <w:tcW w:w="4531" w:type="dxa"/>
          </w:tcPr>
          <w:p w14:paraId="7E30C46E" w14:textId="77777777" w:rsidR="000519EB" w:rsidRPr="000519EB" w:rsidRDefault="000519EB" w:rsidP="000519EB">
            <w:pPr>
              <w:jc w:val="both"/>
            </w:pPr>
            <w:r w:rsidRPr="000519EB">
              <w:t>23.</w:t>
            </w:r>
          </w:p>
        </w:tc>
      </w:tr>
      <w:tr w:rsidR="000519EB" w:rsidRPr="000519EB" w14:paraId="73D230DA" w14:textId="77777777" w:rsidTr="00FD1DF0">
        <w:tc>
          <w:tcPr>
            <w:tcW w:w="4531" w:type="dxa"/>
          </w:tcPr>
          <w:p w14:paraId="26C48648" w14:textId="77777777" w:rsidR="000519EB" w:rsidRPr="000519EB" w:rsidRDefault="000519EB" w:rsidP="000519EB">
            <w:pPr>
              <w:pStyle w:val="Lijstalinea"/>
              <w:numPr>
                <w:ilvl w:val="0"/>
                <w:numId w:val="1"/>
              </w:numPr>
              <w:jc w:val="both"/>
            </w:pPr>
          </w:p>
        </w:tc>
        <w:tc>
          <w:tcPr>
            <w:tcW w:w="4531" w:type="dxa"/>
          </w:tcPr>
          <w:p w14:paraId="5C604209" w14:textId="77777777" w:rsidR="000519EB" w:rsidRPr="000519EB" w:rsidRDefault="000519EB" w:rsidP="000519EB">
            <w:pPr>
              <w:jc w:val="both"/>
            </w:pPr>
            <w:r w:rsidRPr="000519EB">
              <w:t>24.</w:t>
            </w:r>
          </w:p>
        </w:tc>
      </w:tr>
      <w:tr w:rsidR="000519EB" w:rsidRPr="000519EB" w14:paraId="6F81A748" w14:textId="77777777" w:rsidTr="00FD1DF0">
        <w:tc>
          <w:tcPr>
            <w:tcW w:w="4531" w:type="dxa"/>
          </w:tcPr>
          <w:p w14:paraId="61A91660" w14:textId="77777777" w:rsidR="000519EB" w:rsidRPr="000519EB" w:rsidRDefault="000519EB" w:rsidP="000519EB">
            <w:pPr>
              <w:pStyle w:val="Lijstalinea"/>
              <w:numPr>
                <w:ilvl w:val="0"/>
                <w:numId w:val="1"/>
              </w:numPr>
              <w:jc w:val="both"/>
            </w:pPr>
          </w:p>
        </w:tc>
        <w:tc>
          <w:tcPr>
            <w:tcW w:w="4531" w:type="dxa"/>
          </w:tcPr>
          <w:p w14:paraId="2ECC5265" w14:textId="77777777" w:rsidR="000519EB" w:rsidRPr="000519EB" w:rsidRDefault="000519EB" w:rsidP="000519EB">
            <w:pPr>
              <w:jc w:val="both"/>
            </w:pPr>
            <w:r w:rsidRPr="000519EB">
              <w:t>25.</w:t>
            </w:r>
          </w:p>
        </w:tc>
      </w:tr>
      <w:tr w:rsidR="000519EB" w:rsidRPr="000519EB" w14:paraId="099C9794" w14:textId="77777777" w:rsidTr="00FD1DF0">
        <w:tc>
          <w:tcPr>
            <w:tcW w:w="4531" w:type="dxa"/>
          </w:tcPr>
          <w:p w14:paraId="5BFB7701" w14:textId="77777777" w:rsidR="000519EB" w:rsidRPr="000519EB" w:rsidRDefault="000519EB" w:rsidP="000519EB">
            <w:pPr>
              <w:pStyle w:val="Lijstalinea"/>
              <w:numPr>
                <w:ilvl w:val="0"/>
                <w:numId w:val="1"/>
              </w:numPr>
              <w:jc w:val="both"/>
            </w:pPr>
          </w:p>
        </w:tc>
        <w:tc>
          <w:tcPr>
            <w:tcW w:w="4531" w:type="dxa"/>
          </w:tcPr>
          <w:p w14:paraId="59115953" w14:textId="77777777" w:rsidR="000519EB" w:rsidRPr="000519EB" w:rsidRDefault="000519EB" w:rsidP="000519EB">
            <w:pPr>
              <w:jc w:val="both"/>
            </w:pPr>
            <w:r w:rsidRPr="000519EB">
              <w:t>26.</w:t>
            </w:r>
          </w:p>
        </w:tc>
      </w:tr>
      <w:tr w:rsidR="000519EB" w:rsidRPr="000519EB" w14:paraId="0F49C27E" w14:textId="77777777" w:rsidTr="00FD1DF0">
        <w:tc>
          <w:tcPr>
            <w:tcW w:w="4531" w:type="dxa"/>
          </w:tcPr>
          <w:p w14:paraId="576FB4BF" w14:textId="77777777" w:rsidR="000519EB" w:rsidRPr="000519EB" w:rsidRDefault="000519EB" w:rsidP="000519EB">
            <w:pPr>
              <w:pStyle w:val="Lijstalinea"/>
              <w:numPr>
                <w:ilvl w:val="0"/>
                <w:numId w:val="1"/>
              </w:numPr>
              <w:jc w:val="both"/>
            </w:pPr>
          </w:p>
        </w:tc>
        <w:tc>
          <w:tcPr>
            <w:tcW w:w="4531" w:type="dxa"/>
          </w:tcPr>
          <w:p w14:paraId="7375F520" w14:textId="77777777" w:rsidR="000519EB" w:rsidRPr="000519EB" w:rsidRDefault="000519EB" w:rsidP="000519EB">
            <w:pPr>
              <w:jc w:val="both"/>
            </w:pPr>
            <w:r w:rsidRPr="000519EB">
              <w:t>27.</w:t>
            </w:r>
          </w:p>
        </w:tc>
      </w:tr>
      <w:tr w:rsidR="000519EB" w:rsidRPr="000519EB" w14:paraId="348309A7" w14:textId="77777777" w:rsidTr="00FD1DF0">
        <w:tc>
          <w:tcPr>
            <w:tcW w:w="4531" w:type="dxa"/>
          </w:tcPr>
          <w:p w14:paraId="1BB7049D" w14:textId="77777777" w:rsidR="000519EB" w:rsidRPr="000519EB" w:rsidRDefault="000519EB" w:rsidP="000519EB">
            <w:pPr>
              <w:pStyle w:val="Lijstalinea"/>
              <w:numPr>
                <w:ilvl w:val="0"/>
                <w:numId w:val="1"/>
              </w:numPr>
              <w:jc w:val="both"/>
            </w:pPr>
          </w:p>
        </w:tc>
        <w:tc>
          <w:tcPr>
            <w:tcW w:w="4531" w:type="dxa"/>
          </w:tcPr>
          <w:p w14:paraId="5738AE49" w14:textId="77777777" w:rsidR="000519EB" w:rsidRPr="000519EB" w:rsidRDefault="000519EB" w:rsidP="000519EB">
            <w:pPr>
              <w:jc w:val="both"/>
            </w:pPr>
            <w:r w:rsidRPr="000519EB">
              <w:t>28.</w:t>
            </w:r>
          </w:p>
        </w:tc>
      </w:tr>
      <w:tr w:rsidR="000519EB" w:rsidRPr="000519EB" w14:paraId="69CEF68A" w14:textId="77777777" w:rsidTr="00FD1DF0">
        <w:tc>
          <w:tcPr>
            <w:tcW w:w="4531" w:type="dxa"/>
          </w:tcPr>
          <w:p w14:paraId="22160B0F" w14:textId="77777777" w:rsidR="000519EB" w:rsidRPr="000519EB" w:rsidRDefault="000519EB" w:rsidP="000519EB">
            <w:pPr>
              <w:pStyle w:val="Lijstalinea"/>
              <w:numPr>
                <w:ilvl w:val="0"/>
                <w:numId w:val="1"/>
              </w:numPr>
              <w:jc w:val="both"/>
            </w:pPr>
          </w:p>
        </w:tc>
        <w:tc>
          <w:tcPr>
            <w:tcW w:w="4531" w:type="dxa"/>
          </w:tcPr>
          <w:p w14:paraId="42B30B8D" w14:textId="77777777" w:rsidR="000519EB" w:rsidRPr="000519EB" w:rsidRDefault="000519EB" w:rsidP="000519EB">
            <w:pPr>
              <w:jc w:val="both"/>
            </w:pPr>
            <w:r w:rsidRPr="000519EB">
              <w:t>29.</w:t>
            </w:r>
          </w:p>
        </w:tc>
      </w:tr>
      <w:tr w:rsidR="000519EB" w:rsidRPr="000519EB" w14:paraId="5AC1E462" w14:textId="77777777" w:rsidTr="00FD1DF0">
        <w:tc>
          <w:tcPr>
            <w:tcW w:w="4531" w:type="dxa"/>
          </w:tcPr>
          <w:p w14:paraId="43D4EF90" w14:textId="77777777" w:rsidR="000519EB" w:rsidRPr="000519EB" w:rsidRDefault="000519EB" w:rsidP="000519EB">
            <w:pPr>
              <w:pStyle w:val="Lijstalinea"/>
              <w:numPr>
                <w:ilvl w:val="0"/>
                <w:numId w:val="1"/>
              </w:numPr>
              <w:jc w:val="both"/>
            </w:pPr>
          </w:p>
        </w:tc>
        <w:tc>
          <w:tcPr>
            <w:tcW w:w="4531" w:type="dxa"/>
          </w:tcPr>
          <w:p w14:paraId="5AF74293" w14:textId="77777777" w:rsidR="000519EB" w:rsidRPr="000519EB" w:rsidRDefault="000519EB" w:rsidP="000519EB">
            <w:pPr>
              <w:jc w:val="both"/>
            </w:pPr>
            <w:r w:rsidRPr="000519EB">
              <w:t>30.</w:t>
            </w:r>
          </w:p>
        </w:tc>
      </w:tr>
    </w:tbl>
    <w:p w14:paraId="5B635B6B" w14:textId="77777777" w:rsidR="000519EB" w:rsidRDefault="000519EB" w:rsidP="000519EB">
      <w:pPr>
        <w:spacing w:after="0" w:line="240" w:lineRule="auto"/>
        <w:jc w:val="both"/>
        <w:rPr>
          <w:b/>
          <w:sz w:val="24"/>
          <w:szCs w:val="24"/>
        </w:rPr>
      </w:pPr>
    </w:p>
    <w:p w14:paraId="0DB6ED38" w14:textId="77777777" w:rsidR="000519EB" w:rsidRDefault="000519EB" w:rsidP="000519EB">
      <w:pPr>
        <w:spacing w:after="0" w:line="240" w:lineRule="auto"/>
        <w:jc w:val="both"/>
        <w:rPr>
          <w:b/>
          <w:sz w:val="24"/>
          <w:szCs w:val="24"/>
        </w:rPr>
      </w:pPr>
    </w:p>
    <w:p w14:paraId="3DB72C8D" w14:textId="77777777" w:rsidR="000519EB" w:rsidRPr="000519EB" w:rsidRDefault="000519EB" w:rsidP="000519EB">
      <w:pPr>
        <w:spacing w:after="0" w:line="240" w:lineRule="auto"/>
        <w:jc w:val="both"/>
        <w:rPr>
          <w:b/>
        </w:rPr>
      </w:pPr>
      <w:r w:rsidRPr="000519EB">
        <w:rPr>
          <w:b/>
        </w:rPr>
        <w:lastRenderedPageBreak/>
        <w:t xml:space="preserve">Stap 2: </w:t>
      </w:r>
      <w:proofErr w:type="spellStart"/>
      <w:r w:rsidRPr="000519EB">
        <w:rPr>
          <w:b/>
        </w:rPr>
        <w:t>Ecogram</w:t>
      </w:r>
      <w:proofErr w:type="spellEnd"/>
      <w:r w:rsidRPr="000519EB">
        <w:rPr>
          <w:b/>
        </w:rPr>
        <w:t xml:space="preserve"> </w:t>
      </w:r>
    </w:p>
    <w:p w14:paraId="3734E155" w14:textId="77777777" w:rsidR="000519EB" w:rsidRDefault="000519EB" w:rsidP="000519EB">
      <w:pPr>
        <w:spacing w:after="0" w:line="240" w:lineRule="auto"/>
        <w:jc w:val="both"/>
      </w:pPr>
      <w:r>
        <w:t xml:space="preserve">Maak een </w:t>
      </w:r>
      <w:proofErr w:type="spellStart"/>
      <w:r>
        <w:t>ecogram</w:t>
      </w:r>
      <w:proofErr w:type="spellEnd"/>
      <w:r>
        <w:t xml:space="preserve"> van de personen die de cliënt heeft genoemd in het inventariserend gesprek en die jij vervolgens hebt vermeldt op de groslijst. Met h</w:t>
      </w:r>
      <w:r w:rsidRPr="00A63D5B">
        <w:t xml:space="preserve">et </w:t>
      </w:r>
      <w:proofErr w:type="spellStart"/>
      <w:r w:rsidRPr="00A63D5B">
        <w:t>ecogram</w:t>
      </w:r>
      <w:proofErr w:type="spellEnd"/>
      <w:r w:rsidRPr="00A63D5B">
        <w:t xml:space="preserve"> breng</w:t>
      </w:r>
      <w:r>
        <w:t xml:space="preserve"> je </w:t>
      </w:r>
      <w:r w:rsidRPr="00A63D5B">
        <w:t>de omvang en de kwaliteit van het sociale netwerk van de cliënt in beeld. Het biedt in één oogopslag een overzicht van belangrijke sociale contacten uit verschillende leefgebieden, wat (potentiële) hulpbronnen zichtbaar maakt. Het gaat daarbij om familieleden, maar ook om vrienden en kennissen en om contacten met vrijwilligers en professionele zorg- en dienstverleners. Door middel van symbolen kan de aard van de relaties worden aangegeven.</w:t>
      </w:r>
    </w:p>
    <w:p w14:paraId="02B557FE" w14:textId="77777777" w:rsidR="000519EB" w:rsidRDefault="000519EB" w:rsidP="000519EB">
      <w:pPr>
        <w:spacing w:after="0" w:line="240" w:lineRule="auto"/>
        <w:jc w:val="both"/>
      </w:pPr>
    </w:p>
    <w:p w14:paraId="01FD6426" w14:textId="77777777" w:rsidR="000519EB" w:rsidRDefault="000519EB" w:rsidP="000519EB">
      <w:pPr>
        <w:spacing w:after="0" w:line="240" w:lineRule="auto"/>
        <w:jc w:val="both"/>
      </w:pPr>
    </w:p>
    <w:p w14:paraId="70F7B41C" w14:textId="77777777" w:rsidR="000519EB" w:rsidRDefault="000519EB" w:rsidP="000519EB">
      <w:pPr>
        <w:spacing w:after="0" w:line="240" w:lineRule="auto"/>
        <w:jc w:val="both"/>
      </w:pPr>
    </w:p>
    <w:p w14:paraId="69C590BF" w14:textId="77777777" w:rsidR="000519EB" w:rsidRDefault="000519EB" w:rsidP="000519EB">
      <w:pPr>
        <w:spacing w:after="0" w:line="240" w:lineRule="auto"/>
        <w:jc w:val="both"/>
      </w:pPr>
    </w:p>
    <w:p w14:paraId="5B4EEE64" w14:textId="77777777" w:rsidR="000519EB" w:rsidRDefault="000519EB" w:rsidP="000519EB">
      <w:pPr>
        <w:spacing w:after="0" w:line="240" w:lineRule="auto"/>
        <w:jc w:val="both"/>
      </w:pPr>
    </w:p>
    <w:p w14:paraId="7E1C4798" w14:textId="77777777" w:rsidR="000519EB" w:rsidRDefault="000519EB" w:rsidP="000519EB">
      <w:pPr>
        <w:spacing w:after="0" w:line="240" w:lineRule="auto"/>
        <w:jc w:val="both"/>
      </w:pPr>
    </w:p>
    <w:p w14:paraId="1DF3872F" w14:textId="77777777" w:rsidR="000519EB" w:rsidRDefault="000519EB" w:rsidP="000519EB">
      <w:pPr>
        <w:spacing w:after="0" w:line="240" w:lineRule="auto"/>
        <w:jc w:val="both"/>
      </w:pPr>
      <w:r>
        <w:rPr>
          <w:noProof/>
          <w:lang w:eastAsia="nl-NL"/>
        </w:rPr>
        <mc:AlternateContent>
          <mc:Choice Requires="wps">
            <w:drawing>
              <wp:anchor distT="0" distB="0" distL="114300" distR="114300" simplePos="0" relativeHeight="251659264" behindDoc="0" locked="0" layoutInCell="1" allowOverlap="1" wp14:anchorId="1D0DFABE" wp14:editId="3C5907DE">
                <wp:simplePos x="0" y="0"/>
                <wp:positionH relativeFrom="margin">
                  <wp:posOffset>1964055</wp:posOffset>
                </wp:positionH>
                <wp:positionV relativeFrom="paragraph">
                  <wp:posOffset>10160</wp:posOffset>
                </wp:positionV>
                <wp:extent cx="1591945" cy="1420495"/>
                <wp:effectExtent l="0" t="0" r="27305" b="27305"/>
                <wp:wrapNone/>
                <wp:docPr id="1" name="Ovaal 1"/>
                <wp:cNvGraphicFramePr/>
                <a:graphic xmlns:a="http://schemas.openxmlformats.org/drawingml/2006/main">
                  <a:graphicData uri="http://schemas.microsoft.com/office/word/2010/wordprocessingShape">
                    <wps:wsp>
                      <wps:cNvSpPr/>
                      <wps:spPr>
                        <a:xfrm>
                          <a:off x="0" y="0"/>
                          <a:ext cx="1591945" cy="14204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B1272" id="Ovaal 1" o:spid="_x0000_s1026" style="position:absolute;margin-left:154.65pt;margin-top:.8pt;width:125.35pt;height:11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" filled="f" strokecolor="black [3213]" strokeweight="1pt">
                <v:stroke joinstyle="miter"/>
                <w10:wrap anchorx="margin"/>
              </v:oval>
            </w:pict>
          </mc:Fallback>
        </mc:AlternateContent>
      </w:r>
    </w:p>
    <w:p w14:paraId="2295DE62" w14:textId="77777777" w:rsidR="000519EB" w:rsidRDefault="000519EB" w:rsidP="000519EB">
      <w:pPr>
        <w:spacing w:after="0" w:line="240" w:lineRule="auto"/>
        <w:jc w:val="both"/>
      </w:pPr>
    </w:p>
    <w:p w14:paraId="6A8113F1" w14:textId="77777777" w:rsidR="000519EB" w:rsidRDefault="000519EB" w:rsidP="000519EB">
      <w:pPr>
        <w:spacing w:after="0" w:line="240" w:lineRule="auto"/>
        <w:jc w:val="both"/>
      </w:pPr>
    </w:p>
    <w:p w14:paraId="74E6E32F" w14:textId="77777777" w:rsidR="000519EB" w:rsidRDefault="000519EB" w:rsidP="000519EB">
      <w:pPr>
        <w:spacing w:after="0" w:line="240" w:lineRule="auto"/>
        <w:jc w:val="both"/>
      </w:pPr>
    </w:p>
    <w:p w14:paraId="58A66BB9" w14:textId="77777777" w:rsidR="000519EB" w:rsidRDefault="000519EB" w:rsidP="000519EB">
      <w:pPr>
        <w:spacing w:after="0" w:line="240" w:lineRule="auto"/>
        <w:jc w:val="both"/>
      </w:pPr>
    </w:p>
    <w:p w14:paraId="037F768C" w14:textId="77777777" w:rsidR="000519EB" w:rsidRDefault="000519EB" w:rsidP="000519EB">
      <w:pPr>
        <w:spacing w:after="0" w:line="240" w:lineRule="auto"/>
        <w:jc w:val="both"/>
      </w:pPr>
    </w:p>
    <w:p w14:paraId="4BF38045" w14:textId="77777777" w:rsidR="000519EB" w:rsidRDefault="000519EB" w:rsidP="000519EB">
      <w:pPr>
        <w:spacing w:after="0" w:line="240" w:lineRule="auto"/>
        <w:jc w:val="both"/>
      </w:pPr>
    </w:p>
    <w:p w14:paraId="578CC5BC" w14:textId="77777777" w:rsidR="000519EB" w:rsidRDefault="000519EB" w:rsidP="000519EB">
      <w:pPr>
        <w:spacing w:after="0" w:line="240" w:lineRule="auto"/>
        <w:jc w:val="both"/>
      </w:pPr>
    </w:p>
    <w:p w14:paraId="4E8AA200" w14:textId="77777777" w:rsidR="000519EB" w:rsidRDefault="000519EB" w:rsidP="000519EB">
      <w:pPr>
        <w:spacing w:after="0" w:line="240" w:lineRule="auto"/>
        <w:jc w:val="both"/>
      </w:pPr>
    </w:p>
    <w:p w14:paraId="3775B8A3" w14:textId="77777777" w:rsidR="000519EB" w:rsidRPr="000519EB" w:rsidRDefault="000519EB" w:rsidP="000519EB">
      <w:pPr>
        <w:spacing w:after="0" w:line="240" w:lineRule="auto"/>
        <w:jc w:val="both"/>
        <w:rPr>
          <w:b/>
        </w:rPr>
      </w:pPr>
      <w:r>
        <w:rPr>
          <w:noProof/>
          <w:lang w:eastAsia="nl-NL"/>
        </w:rPr>
        <mc:AlternateContent>
          <mc:Choice Requires="wps">
            <w:drawing>
              <wp:anchor distT="91440" distB="91440" distL="114300" distR="114300" simplePos="0" relativeHeight="251661312" behindDoc="0" locked="0" layoutInCell="1" allowOverlap="1" wp14:anchorId="3E8F9602" wp14:editId="257A93B5">
                <wp:simplePos x="0" y="0"/>
                <wp:positionH relativeFrom="margin">
                  <wp:posOffset>1811020</wp:posOffset>
                </wp:positionH>
                <wp:positionV relativeFrom="paragraph">
                  <wp:posOffset>1182370</wp:posOffset>
                </wp:positionV>
                <wp:extent cx="4486910" cy="1403985"/>
                <wp:effectExtent l="0" t="0" r="0" b="0"/>
                <wp:wrapTopAndBottom/>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10" cy="1403985"/>
                        </a:xfrm>
                        <a:prstGeom prst="rect">
                          <a:avLst/>
                        </a:prstGeom>
                        <a:noFill/>
                        <a:ln w="9525">
                          <a:noFill/>
                          <a:miter lim="800000"/>
                          <a:headEnd/>
                          <a:tailEnd/>
                        </a:ln>
                      </wps:spPr>
                      <wps:txbx>
                        <w:txbxContent>
                          <w:p w14:paraId="7A7006E8"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sidRPr="00DA4955">
                              <w:rPr>
                                <w:i/>
                                <w:iCs/>
                                <w:color w:val="4472C4" w:themeColor="accent1"/>
                                <w:sz w:val="20"/>
                                <w:szCs w:val="20"/>
                              </w:rPr>
                              <w:t>Ondersteunende relatie</w:t>
                            </w:r>
                            <w:r w:rsidRPr="00DA4955">
                              <w:rPr>
                                <w:i/>
                                <w:iCs/>
                                <w:color w:val="4472C4" w:themeColor="accent1"/>
                                <w:sz w:val="20"/>
                                <w:szCs w:val="20"/>
                              </w:rPr>
                              <w:tab/>
                            </w:r>
                            <w:r w:rsidRPr="00DA4955">
                              <w:rPr>
                                <w:i/>
                                <w:iCs/>
                                <w:strike/>
                                <w:color w:val="FF0000"/>
                                <w:sz w:val="20"/>
                                <w:szCs w:val="20"/>
                              </w:rPr>
                              <w:tab/>
                            </w:r>
                            <w:r w:rsidRPr="00DA4955">
                              <w:rPr>
                                <w:i/>
                                <w:iCs/>
                                <w:sz w:val="20"/>
                                <w:szCs w:val="20"/>
                              </w:rPr>
                              <w:tab/>
                            </w:r>
                            <w:r w:rsidRPr="00DA4955">
                              <w:rPr>
                                <w:i/>
                                <w:iCs/>
                                <w:color w:val="4472C4" w:themeColor="accent1"/>
                                <w:sz w:val="20"/>
                                <w:szCs w:val="20"/>
                              </w:rPr>
                              <w:t>Gezin van herkomst (G)</w:t>
                            </w:r>
                          </w:p>
                          <w:p w14:paraId="36C5EDB0" w14:textId="77777777" w:rsidR="000519EB" w:rsidRPr="00DA4955" w:rsidRDefault="000519EB" w:rsidP="000519EB">
                            <w:pPr>
                              <w:pBdr>
                                <w:top w:val="single" w:sz="24" w:space="22" w:color="4472C4" w:themeColor="accent1"/>
                                <w:bottom w:val="single" w:sz="24" w:space="8" w:color="4472C4" w:themeColor="accent1"/>
                              </w:pBdr>
                              <w:spacing w:after="0"/>
                              <w:rPr>
                                <w:i/>
                                <w:iCs/>
                                <w:strike/>
                                <w:sz w:val="20"/>
                                <w:szCs w:val="20"/>
                              </w:rPr>
                            </w:pPr>
                            <w:r w:rsidRPr="00DA4955">
                              <w:rPr>
                                <w:i/>
                                <w:iCs/>
                                <w:color w:val="4472C4" w:themeColor="accent1"/>
                                <w:sz w:val="20"/>
                                <w:szCs w:val="20"/>
                              </w:rPr>
                              <w:t>Neutraal</w:t>
                            </w:r>
                            <w:r w:rsidRPr="00DA4955">
                              <w:rPr>
                                <w:i/>
                                <w:iCs/>
                                <w:color w:val="4472C4" w:themeColor="accent1"/>
                                <w:sz w:val="20"/>
                                <w:szCs w:val="20"/>
                              </w:rPr>
                              <w:tab/>
                            </w:r>
                            <w:r w:rsidRPr="00DA4955">
                              <w:rPr>
                                <w:i/>
                                <w:iCs/>
                                <w:color w:val="4472C4" w:themeColor="accent1"/>
                                <w:sz w:val="20"/>
                                <w:szCs w:val="20"/>
                              </w:rPr>
                              <w:tab/>
                            </w:r>
                            <w:r w:rsidRPr="00DA4955">
                              <w:rPr>
                                <w:i/>
                                <w:iCs/>
                                <w:strike/>
                                <w:sz w:val="20"/>
                                <w:szCs w:val="20"/>
                              </w:rPr>
                              <w:tab/>
                            </w:r>
                            <w:r w:rsidRPr="00DA4955">
                              <w:rPr>
                                <w:i/>
                                <w:iCs/>
                                <w:color w:val="4472C4" w:themeColor="accent1"/>
                                <w:sz w:val="20"/>
                                <w:szCs w:val="20"/>
                              </w:rPr>
                              <w:tab/>
                              <w:t>Overige familieleden (F).</w:t>
                            </w:r>
                          </w:p>
                          <w:p w14:paraId="623C5912"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sidRPr="00DA4955">
                              <w:rPr>
                                <w:i/>
                                <w:iCs/>
                                <w:color w:val="4472C4" w:themeColor="accent1"/>
                                <w:sz w:val="20"/>
                                <w:szCs w:val="20"/>
                              </w:rPr>
                              <w:t>Gespannen</w:t>
                            </w:r>
                            <w:r w:rsidRPr="00DA4955">
                              <w:rPr>
                                <w:i/>
                                <w:iCs/>
                                <w:color w:val="4472C4" w:themeColor="accent1"/>
                                <w:sz w:val="20"/>
                                <w:szCs w:val="20"/>
                              </w:rPr>
                              <w:tab/>
                            </w:r>
                            <w:r w:rsidRPr="00DA4955">
                              <w:rPr>
                                <w:i/>
                                <w:iCs/>
                                <w:color w:val="4472C4" w:themeColor="accent1"/>
                                <w:sz w:val="20"/>
                                <w:szCs w:val="20"/>
                              </w:rPr>
                              <w:tab/>
                            </w:r>
                            <w:r w:rsidRPr="00DA4955">
                              <w:rPr>
                                <w:i/>
                                <w:iCs/>
                                <w:sz w:val="20"/>
                                <w:szCs w:val="20"/>
                                <w:u w:val="dash"/>
                              </w:rPr>
                              <w:tab/>
                            </w:r>
                            <w:r w:rsidRPr="00DA4955">
                              <w:rPr>
                                <w:i/>
                                <w:iCs/>
                                <w:color w:val="4472C4" w:themeColor="accent1"/>
                                <w:sz w:val="20"/>
                                <w:szCs w:val="20"/>
                              </w:rPr>
                              <w:tab/>
                              <w:t>Vrienden (V).</w:t>
                            </w:r>
                          </w:p>
                          <w:p w14:paraId="4031E31A"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sidRPr="00DA4955">
                              <w:rPr>
                                <w:i/>
                                <w:iCs/>
                                <w:color w:val="4472C4" w:themeColor="accent1"/>
                                <w:sz w:val="20"/>
                                <w:szCs w:val="20"/>
                              </w:rPr>
                              <w:t xml:space="preserve"> </w:t>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t>Oude buren, collega’s en kennissen (K).</w:t>
                            </w:r>
                          </w:p>
                          <w:p w14:paraId="54E234EF"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Pr>
                                <w:i/>
                                <w:iCs/>
                                <w:color w:val="4472C4" w:themeColor="accent1"/>
                                <w:sz w:val="20"/>
                                <w:szCs w:val="20"/>
                              </w:rPr>
                              <w:t>P</w:t>
                            </w:r>
                            <w:r w:rsidRPr="00DA4955">
                              <w:rPr>
                                <w:i/>
                                <w:iCs/>
                                <w:color w:val="4472C4" w:themeColor="accent1"/>
                                <w:sz w:val="20"/>
                                <w:szCs w:val="20"/>
                              </w:rPr>
                              <w:t xml:space="preserve"> = </w:t>
                            </w:r>
                            <w:r>
                              <w:rPr>
                                <w:i/>
                                <w:iCs/>
                                <w:color w:val="4472C4" w:themeColor="accent1"/>
                                <w:sz w:val="20"/>
                                <w:szCs w:val="20"/>
                              </w:rPr>
                              <w:t>praktische steun</w:t>
                            </w:r>
                            <w:r>
                              <w:rPr>
                                <w:i/>
                                <w:iCs/>
                                <w:color w:val="4472C4" w:themeColor="accent1"/>
                                <w:sz w:val="20"/>
                                <w:szCs w:val="20"/>
                              </w:rPr>
                              <w:tab/>
                            </w:r>
                            <w:r>
                              <w:rPr>
                                <w:i/>
                                <w:iCs/>
                                <w:color w:val="4472C4" w:themeColor="accent1"/>
                                <w:sz w:val="20"/>
                                <w:szCs w:val="20"/>
                              </w:rPr>
                              <w:tab/>
                            </w:r>
                            <w:r w:rsidRPr="00DA4955">
                              <w:rPr>
                                <w:i/>
                                <w:iCs/>
                                <w:color w:val="4472C4" w:themeColor="accent1"/>
                                <w:sz w:val="20"/>
                                <w:szCs w:val="20"/>
                              </w:rPr>
                              <w:tab/>
                              <w:t xml:space="preserve">Buren (B). </w:t>
                            </w:r>
                          </w:p>
                          <w:p w14:paraId="0515A286"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Pr>
                                <w:i/>
                                <w:iCs/>
                                <w:color w:val="4472C4" w:themeColor="accent1"/>
                                <w:sz w:val="20"/>
                                <w:szCs w:val="20"/>
                              </w:rPr>
                              <w:t>A</w:t>
                            </w:r>
                            <w:r w:rsidRPr="00DA4955">
                              <w:rPr>
                                <w:i/>
                                <w:iCs/>
                                <w:color w:val="4472C4" w:themeColor="accent1"/>
                                <w:sz w:val="20"/>
                                <w:szCs w:val="20"/>
                              </w:rPr>
                              <w:t xml:space="preserve"> = </w:t>
                            </w:r>
                            <w:r>
                              <w:rPr>
                                <w:i/>
                                <w:iCs/>
                                <w:color w:val="4472C4" w:themeColor="accent1"/>
                                <w:sz w:val="20"/>
                                <w:szCs w:val="20"/>
                              </w:rPr>
                              <w:t>advies</w:t>
                            </w:r>
                            <w:r>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t>Medebewoners (M)</w:t>
                            </w:r>
                          </w:p>
                          <w:p w14:paraId="2A089F29"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sidRPr="00DA4955">
                              <w:rPr>
                                <w:i/>
                                <w:iCs/>
                                <w:color w:val="4472C4" w:themeColor="accent1"/>
                                <w:sz w:val="20"/>
                                <w:szCs w:val="20"/>
                              </w:rPr>
                              <w:t>G = gezelschap</w:t>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t>Raadslieden (R).</w:t>
                            </w:r>
                          </w:p>
                          <w:p w14:paraId="27CEAF61"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Pr>
                                <w:i/>
                                <w:iCs/>
                                <w:color w:val="4472C4" w:themeColor="accent1"/>
                                <w:sz w:val="20"/>
                                <w:szCs w:val="20"/>
                              </w:rPr>
                              <w:t>E</w:t>
                            </w:r>
                            <w:r w:rsidRPr="00DA4955">
                              <w:rPr>
                                <w:i/>
                                <w:iCs/>
                                <w:color w:val="4472C4" w:themeColor="accent1"/>
                                <w:sz w:val="20"/>
                                <w:szCs w:val="20"/>
                              </w:rPr>
                              <w:t xml:space="preserve"> = </w:t>
                            </w:r>
                            <w:r>
                              <w:rPr>
                                <w:i/>
                                <w:iCs/>
                                <w:color w:val="4472C4" w:themeColor="accent1"/>
                                <w:sz w:val="20"/>
                                <w:szCs w:val="20"/>
                              </w:rPr>
                              <w:t>emotionele steun</w:t>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t>Zorgverleners (Z).</w:t>
                            </w:r>
                          </w:p>
                          <w:p w14:paraId="3F2ADAA7" w14:textId="77777777" w:rsidR="000519EB" w:rsidRPr="00307A2F" w:rsidRDefault="000519EB" w:rsidP="000519EB">
                            <w:pPr>
                              <w:pBdr>
                                <w:top w:val="single" w:sz="24" w:space="22" w:color="4472C4" w:themeColor="accent1"/>
                                <w:bottom w:val="single" w:sz="24" w:space="8" w:color="4472C4" w:themeColor="accent1"/>
                              </w:pBdr>
                              <w:spacing w:after="0"/>
                              <w:rPr>
                                <w:i/>
                                <w:iCs/>
                                <w:sz w:val="20"/>
                                <w:szCs w:val="20"/>
                                <w:u w:val="dash"/>
                              </w:rPr>
                            </w:pPr>
                          </w:p>
                          <w:p w14:paraId="6A131E45" w14:textId="77777777" w:rsidR="000519EB"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8F9602" id="_x0000_s1027" type="#_x0000_t202" style="position:absolute;left:0;text-align:left;margin-left:142.6pt;margin-top:93.1pt;width:353.3pt;height:110.55pt;z-index:2516613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" filled="f" stroked="f">
                <v:textbox style="mso-fit-shape-to-text:t">
                  <w:txbxContent>
                    <w:p w14:paraId="7A7006E8"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sidRPr="00DA4955">
                        <w:rPr>
                          <w:i/>
                          <w:iCs/>
                          <w:color w:val="4472C4" w:themeColor="accent1"/>
                          <w:sz w:val="20"/>
                          <w:szCs w:val="20"/>
                        </w:rPr>
                        <w:t>Ondersteunende relatie</w:t>
                      </w:r>
                      <w:r w:rsidRPr="00DA4955">
                        <w:rPr>
                          <w:i/>
                          <w:iCs/>
                          <w:color w:val="4472C4" w:themeColor="accent1"/>
                          <w:sz w:val="20"/>
                          <w:szCs w:val="20"/>
                        </w:rPr>
                        <w:tab/>
                      </w:r>
                      <w:r w:rsidRPr="00DA4955">
                        <w:rPr>
                          <w:i/>
                          <w:iCs/>
                          <w:strike/>
                          <w:color w:val="FF0000"/>
                          <w:sz w:val="20"/>
                          <w:szCs w:val="20"/>
                        </w:rPr>
                        <w:tab/>
                      </w:r>
                      <w:r w:rsidRPr="00DA4955">
                        <w:rPr>
                          <w:i/>
                          <w:iCs/>
                          <w:sz w:val="20"/>
                          <w:szCs w:val="20"/>
                        </w:rPr>
                        <w:tab/>
                      </w:r>
                      <w:r w:rsidRPr="00DA4955">
                        <w:rPr>
                          <w:i/>
                          <w:iCs/>
                          <w:color w:val="4472C4" w:themeColor="accent1"/>
                          <w:sz w:val="20"/>
                          <w:szCs w:val="20"/>
                        </w:rPr>
                        <w:t>Gezin van herkomst (G)</w:t>
                      </w:r>
                    </w:p>
                    <w:p w14:paraId="36C5EDB0" w14:textId="77777777" w:rsidR="000519EB" w:rsidRPr="00DA4955" w:rsidRDefault="000519EB" w:rsidP="000519EB">
                      <w:pPr>
                        <w:pBdr>
                          <w:top w:val="single" w:sz="24" w:space="22" w:color="4472C4" w:themeColor="accent1"/>
                          <w:bottom w:val="single" w:sz="24" w:space="8" w:color="4472C4" w:themeColor="accent1"/>
                        </w:pBdr>
                        <w:spacing w:after="0"/>
                        <w:rPr>
                          <w:i/>
                          <w:iCs/>
                          <w:strike/>
                          <w:sz w:val="20"/>
                          <w:szCs w:val="20"/>
                        </w:rPr>
                      </w:pPr>
                      <w:r w:rsidRPr="00DA4955">
                        <w:rPr>
                          <w:i/>
                          <w:iCs/>
                          <w:color w:val="4472C4" w:themeColor="accent1"/>
                          <w:sz w:val="20"/>
                          <w:szCs w:val="20"/>
                        </w:rPr>
                        <w:t>Neutraal</w:t>
                      </w:r>
                      <w:r w:rsidRPr="00DA4955">
                        <w:rPr>
                          <w:i/>
                          <w:iCs/>
                          <w:color w:val="4472C4" w:themeColor="accent1"/>
                          <w:sz w:val="20"/>
                          <w:szCs w:val="20"/>
                        </w:rPr>
                        <w:tab/>
                      </w:r>
                      <w:r w:rsidRPr="00DA4955">
                        <w:rPr>
                          <w:i/>
                          <w:iCs/>
                          <w:color w:val="4472C4" w:themeColor="accent1"/>
                          <w:sz w:val="20"/>
                          <w:szCs w:val="20"/>
                        </w:rPr>
                        <w:tab/>
                      </w:r>
                      <w:r w:rsidRPr="00DA4955">
                        <w:rPr>
                          <w:i/>
                          <w:iCs/>
                          <w:strike/>
                          <w:sz w:val="20"/>
                          <w:szCs w:val="20"/>
                        </w:rPr>
                        <w:tab/>
                      </w:r>
                      <w:r w:rsidRPr="00DA4955">
                        <w:rPr>
                          <w:i/>
                          <w:iCs/>
                          <w:color w:val="4472C4" w:themeColor="accent1"/>
                          <w:sz w:val="20"/>
                          <w:szCs w:val="20"/>
                        </w:rPr>
                        <w:tab/>
                        <w:t>Overige familieleden (F).</w:t>
                      </w:r>
                    </w:p>
                    <w:p w14:paraId="623C5912"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sidRPr="00DA4955">
                        <w:rPr>
                          <w:i/>
                          <w:iCs/>
                          <w:color w:val="4472C4" w:themeColor="accent1"/>
                          <w:sz w:val="20"/>
                          <w:szCs w:val="20"/>
                        </w:rPr>
                        <w:t>Gespannen</w:t>
                      </w:r>
                      <w:r w:rsidRPr="00DA4955">
                        <w:rPr>
                          <w:i/>
                          <w:iCs/>
                          <w:color w:val="4472C4" w:themeColor="accent1"/>
                          <w:sz w:val="20"/>
                          <w:szCs w:val="20"/>
                        </w:rPr>
                        <w:tab/>
                      </w:r>
                      <w:r w:rsidRPr="00DA4955">
                        <w:rPr>
                          <w:i/>
                          <w:iCs/>
                          <w:color w:val="4472C4" w:themeColor="accent1"/>
                          <w:sz w:val="20"/>
                          <w:szCs w:val="20"/>
                        </w:rPr>
                        <w:tab/>
                      </w:r>
                      <w:r w:rsidRPr="00DA4955">
                        <w:rPr>
                          <w:i/>
                          <w:iCs/>
                          <w:sz w:val="20"/>
                          <w:szCs w:val="20"/>
                          <w:u w:val="dash"/>
                        </w:rPr>
                        <w:tab/>
                      </w:r>
                      <w:r w:rsidRPr="00DA4955">
                        <w:rPr>
                          <w:i/>
                          <w:iCs/>
                          <w:color w:val="4472C4" w:themeColor="accent1"/>
                          <w:sz w:val="20"/>
                          <w:szCs w:val="20"/>
                        </w:rPr>
                        <w:tab/>
                        <w:t>Vrienden (V).</w:t>
                      </w:r>
                    </w:p>
                    <w:p w14:paraId="4031E31A"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sidRPr="00DA4955">
                        <w:rPr>
                          <w:i/>
                          <w:iCs/>
                          <w:color w:val="4472C4" w:themeColor="accent1"/>
                          <w:sz w:val="20"/>
                          <w:szCs w:val="20"/>
                        </w:rPr>
                        <w:t xml:space="preserve"> </w:t>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t>Oude buren, collega’s en kennissen (K).</w:t>
                      </w:r>
                    </w:p>
                    <w:p w14:paraId="54E234EF"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Pr>
                          <w:i/>
                          <w:iCs/>
                          <w:color w:val="4472C4" w:themeColor="accent1"/>
                          <w:sz w:val="20"/>
                          <w:szCs w:val="20"/>
                        </w:rPr>
                        <w:t>P</w:t>
                      </w:r>
                      <w:r w:rsidRPr="00DA4955">
                        <w:rPr>
                          <w:i/>
                          <w:iCs/>
                          <w:color w:val="4472C4" w:themeColor="accent1"/>
                          <w:sz w:val="20"/>
                          <w:szCs w:val="20"/>
                        </w:rPr>
                        <w:t xml:space="preserve"> = </w:t>
                      </w:r>
                      <w:r>
                        <w:rPr>
                          <w:i/>
                          <w:iCs/>
                          <w:color w:val="4472C4" w:themeColor="accent1"/>
                          <w:sz w:val="20"/>
                          <w:szCs w:val="20"/>
                        </w:rPr>
                        <w:t>praktische steun</w:t>
                      </w:r>
                      <w:r>
                        <w:rPr>
                          <w:i/>
                          <w:iCs/>
                          <w:color w:val="4472C4" w:themeColor="accent1"/>
                          <w:sz w:val="20"/>
                          <w:szCs w:val="20"/>
                        </w:rPr>
                        <w:tab/>
                      </w:r>
                      <w:r>
                        <w:rPr>
                          <w:i/>
                          <w:iCs/>
                          <w:color w:val="4472C4" w:themeColor="accent1"/>
                          <w:sz w:val="20"/>
                          <w:szCs w:val="20"/>
                        </w:rPr>
                        <w:tab/>
                      </w:r>
                      <w:r w:rsidRPr="00DA4955">
                        <w:rPr>
                          <w:i/>
                          <w:iCs/>
                          <w:color w:val="4472C4" w:themeColor="accent1"/>
                          <w:sz w:val="20"/>
                          <w:szCs w:val="20"/>
                        </w:rPr>
                        <w:tab/>
                        <w:t xml:space="preserve">Buren (B). </w:t>
                      </w:r>
                    </w:p>
                    <w:p w14:paraId="0515A286"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Pr>
                          <w:i/>
                          <w:iCs/>
                          <w:color w:val="4472C4" w:themeColor="accent1"/>
                          <w:sz w:val="20"/>
                          <w:szCs w:val="20"/>
                        </w:rPr>
                        <w:t>A</w:t>
                      </w:r>
                      <w:r w:rsidRPr="00DA4955">
                        <w:rPr>
                          <w:i/>
                          <w:iCs/>
                          <w:color w:val="4472C4" w:themeColor="accent1"/>
                          <w:sz w:val="20"/>
                          <w:szCs w:val="20"/>
                        </w:rPr>
                        <w:t xml:space="preserve"> = </w:t>
                      </w:r>
                      <w:r>
                        <w:rPr>
                          <w:i/>
                          <w:iCs/>
                          <w:color w:val="4472C4" w:themeColor="accent1"/>
                          <w:sz w:val="20"/>
                          <w:szCs w:val="20"/>
                        </w:rPr>
                        <w:t>advies</w:t>
                      </w:r>
                      <w:r>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t>Medebewoners (M)</w:t>
                      </w:r>
                    </w:p>
                    <w:p w14:paraId="2A089F29"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sidRPr="00DA4955">
                        <w:rPr>
                          <w:i/>
                          <w:iCs/>
                          <w:color w:val="4472C4" w:themeColor="accent1"/>
                          <w:sz w:val="20"/>
                          <w:szCs w:val="20"/>
                        </w:rPr>
                        <w:t>G = gezelschap</w:t>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t>Raadslieden (R).</w:t>
                      </w:r>
                    </w:p>
                    <w:p w14:paraId="27CEAF61" w14:textId="77777777" w:rsidR="000519EB" w:rsidRPr="00DA4955"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r>
                        <w:rPr>
                          <w:i/>
                          <w:iCs/>
                          <w:color w:val="4472C4" w:themeColor="accent1"/>
                          <w:sz w:val="20"/>
                          <w:szCs w:val="20"/>
                        </w:rPr>
                        <w:t>E</w:t>
                      </w:r>
                      <w:r w:rsidRPr="00DA4955">
                        <w:rPr>
                          <w:i/>
                          <w:iCs/>
                          <w:color w:val="4472C4" w:themeColor="accent1"/>
                          <w:sz w:val="20"/>
                          <w:szCs w:val="20"/>
                        </w:rPr>
                        <w:t xml:space="preserve"> = </w:t>
                      </w:r>
                      <w:r>
                        <w:rPr>
                          <w:i/>
                          <w:iCs/>
                          <w:color w:val="4472C4" w:themeColor="accent1"/>
                          <w:sz w:val="20"/>
                          <w:szCs w:val="20"/>
                        </w:rPr>
                        <w:t>emotionele steun</w:t>
                      </w:r>
                      <w:r w:rsidRPr="00DA4955">
                        <w:rPr>
                          <w:i/>
                          <w:iCs/>
                          <w:color w:val="4472C4" w:themeColor="accent1"/>
                          <w:sz w:val="20"/>
                          <w:szCs w:val="20"/>
                        </w:rPr>
                        <w:tab/>
                      </w:r>
                      <w:r w:rsidRPr="00DA4955">
                        <w:rPr>
                          <w:i/>
                          <w:iCs/>
                          <w:color w:val="4472C4" w:themeColor="accent1"/>
                          <w:sz w:val="20"/>
                          <w:szCs w:val="20"/>
                        </w:rPr>
                        <w:tab/>
                      </w:r>
                      <w:r w:rsidRPr="00DA4955">
                        <w:rPr>
                          <w:i/>
                          <w:iCs/>
                          <w:color w:val="4472C4" w:themeColor="accent1"/>
                          <w:sz w:val="20"/>
                          <w:szCs w:val="20"/>
                        </w:rPr>
                        <w:tab/>
                        <w:t>Zorgverleners (Z).</w:t>
                      </w:r>
                    </w:p>
                    <w:p w14:paraId="3F2ADAA7" w14:textId="77777777" w:rsidR="000519EB" w:rsidRPr="00307A2F" w:rsidRDefault="000519EB" w:rsidP="000519EB">
                      <w:pPr>
                        <w:pBdr>
                          <w:top w:val="single" w:sz="24" w:space="22" w:color="4472C4" w:themeColor="accent1"/>
                          <w:bottom w:val="single" w:sz="24" w:space="8" w:color="4472C4" w:themeColor="accent1"/>
                        </w:pBdr>
                        <w:spacing w:after="0"/>
                        <w:rPr>
                          <w:i/>
                          <w:iCs/>
                          <w:sz w:val="20"/>
                          <w:szCs w:val="20"/>
                          <w:u w:val="dash"/>
                        </w:rPr>
                      </w:pPr>
                    </w:p>
                    <w:p w14:paraId="6A131E45" w14:textId="77777777" w:rsidR="000519EB" w:rsidRDefault="000519EB" w:rsidP="000519EB">
                      <w:pPr>
                        <w:pBdr>
                          <w:top w:val="single" w:sz="24" w:space="22" w:color="4472C4" w:themeColor="accent1"/>
                          <w:bottom w:val="single" w:sz="24" w:space="8" w:color="4472C4" w:themeColor="accent1"/>
                        </w:pBdr>
                        <w:spacing w:after="0"/>
                        <w:rPr>
                          <w:i/>
                          <w:iCs/>
                          <w:color w:val="4472C4" w:themeColor="accent1"/>
                          <w:sz w:val="20"/>
                          <w:szCs w:val="20"/>
                        </w:rPr>
                      </w:pPr>
                    </w:p>
                  </w:txbxContent>
                </v:textbox>
                <w10:wrap type="topAndBottom" anchorx="margin"/>
              </v:shape>
            </w:pict>
          </mc:Fallback>
        </mc:AlternateContent>
      </w:r>
      <w:r>
        <w:rPr>
          <w:b/>
        </w:rPr>
        <w:br w:type="page"/>
      </w:r>
      <w:r w:rsidRPr="000519EB">
        <w:rPr>
          <w:b/>
        </w:rPr>
        <w:lastRenderedPageBreak/>
        <w:t>Stap 3</w:t>
      </w:r>
      <w:r w:rsidRPr="000519EB">
        <w:rPr>
          <w:b/>
        </w:rPr>
        <w:t>:</w:t>
      </w:r>
      <w:r w:rsidRPr="000519EB">
        <w:rPr>
          <w:b/>
        </w:rPr>
        <w:t xml:space="preserve"> Analyse </w:t>
      </w:r>
      <w:proofErr w:type="spellStart"/>
      <w:r w:rsidRPr="000519EB">
        <w:rPr>
          <w:b/>
        </w:rPr>
        <w:t>ecogram</w:t>
      </w:r>
      <w:proofErr w:type="spellEnd"/>
    </w:p>
    <w:p w14:paraId="3A390880" w14:textId="77777777" w:rsidR="000519EB" w:rsidRDefault="000519EB" w:rsidP="000519EB">
      <w:pPr>
        <w:spacing w:after="0" w:line="240" w:lineRule="auto"/>
        <w:jc w:val="both"/>
        <w:rPr>
          <w:b/>
          <w:sz w:val="24"/>
          <w:szCs w:val="24"/>
        </w:rPr>
      </w:pPr>
    </w:p>
    <w:p w14:paraId="3907F4B0" w14:textId="77777777" w:rsidR="000519EB" w:rsidRDefault="000519EB" w:rsidP="000519EB">
      <w:pPr>
        <w:pStyle w:val="Lijstalinea"/>
        <w:numPr>
          <w:ilvl w:val="0"/>
          <w:numId w:val="4"/>
        </w:numPr>
        <w:jc w:val="both"/>
      </w:pPr>
      <w:r>
        <w:t>Welke vormen van steun zijn aanwezig? Welke vormen ontbreken en welke overheersen?</w:t>
      </w:r>
    </w:p>
    <w:p w14:paraId="0142C3C8" w14:textId="77777777" w:rsidR="000519EB" w:rsidRDefault="000519EB" w:rsidP="000519EB">
      <w:pPr>
        <w:pStyle w:val="Lijstalinea"/>
        <w:ind w:left="360"/>
        <w:jc w:val="both"/>
      </w:pPr>
    </w:p>
    <w:p w14:paraId="795D79D6" w14:textId="77777777" w:rsidR="000519EB" w:rsidRDefault="000519EB" w:rsidP="000519EB">
      <w:pPr>
        <w:pStyle w:val="Lijstalinea"/>
        <w:ind w:left="360"/>
        <w:jc w:val="both"/>
      </w:pPr>
    </w:p>
    <w:p w14:paraId="12181110" w14:textId="77777777" w:rsidR="000519EB" w:rsidRDefault="000519EB" w:rsidP="000519EB">
      <w:pPr>
        <w:pStyle w:val="Lijstalinea"/>
        <w:numPr>
          <w:ilvl w:val="0"/>
          <w:numId w:val="4"/>
        </w:numPr>
        <w:jc w:val="both"/>
      </w:pPr>
      <w:r>
        <w:t>Welke hulpvragen en probleemvelden komen uit de analyse?</w:t>
      </w:r>
    </w:p>
    <w:p w14:paraId="40535DAB" w14:textId="77777777" w:rsidR="000519EB" w:rsidRDefault="000519EB" w:rsidP="000519EB">
      <w:pPr>
        <w:pStyle w:val="Lijstalinea"/>
        <w:ind w:left="360"/>
        <w:jc w:val="both"/>
      </w:pPr>
    </w:p>
    <w:p w14:paraId="593D2E34" w14:textId="77777777" w:rsidR="000519EB" w:rsidRDefault="000519EB" w:rsidP="000519EB">
      <w:pPr>
        <w:pStyle w:val="Lijstalinea"/>
        <w:ind w:left="360"/>
        <w:jc w:val="both"/>
      </w:pPr>
    </w:p>
    <w:p w14:paraId="1B226CDD" w14:textId="77777777" w:rsidR="000519EB" w:rsidRDefault="000519EB" w:rsidP="000519EB">
      <w:pPr>
        <w:pStyle w:val="Lijstalinea"/>
        <w:numPr>
          <w:ilvl w:val="0"/>
          <w:numId w:val="4"/>
        </w:numPr>
        <w:jc w:val="both"/>
      </w:pPr>
      <w:r>
        <w:t>Welke ondersteuningsbehoeften en –mogelijkheden komen in beeld?</w:t>
      </w:r>
    </w:p>
    <w:p w14:paraId="12B72A50" w14:textId="77777777" w:rsidR="000519EB" w:rsidRDefault="000519EB" w:rsidP="000519EB">
      <w:pPr>
        <w:pStyle w:val="Lijstalinea"/>
        <w:ind w:left="360"/>
        <w:jc w:val="both"/>
      </w:pPr>
    </w:p>
    <w:p w14:paraId="17DEF23E" w14:textId="77777777" w:rsidR="000519EB" w:rsidRDefault="000519EB" w:rsidP="000519EB">
      <w:pPr>
        <w:pStyle w:val="Lijstalinea"/>
        <w:ind w:left="360"/>
        <w:jc w:val="both"/>
      </w:pPr>
    </w:p>
    <w:p w14:paraId="5EFFEA52" w14:textId="77777777" w:rsidR="000519EB" w:rsidRDefault="000519EB" w:rsidP="000519EB">
      <w:pPr>
        <w:pStyle w:val="Lijstalinea"/>
        <w:numPr>
          <w:ilvl w:val="0"/>
          <w:numId w:val="4"/>
        </w:numPr>
        <w:jc w:val="both"/>
      </w:pPr>
      <w:r>
        <w:t>Hoe ziet iemands ideale sociale netwerk eruit?</w:t>
      </w:r>
    </w:p>
    <w:p w14:paraId="1ACD35AA" w14:textId="77777777" w:rsidR="000519EB" w:rsidRDefault="000519EB" w:rsidP="000519EB">
      <w:pPr>
        <w:pStyle w:val="Lijstalinea"/>
        <w:ind w:left="360"/>
        <w:jc w:val="both"/>
      </w:pPr>
    </w:p>
    <w:p w14:paraId="4D90877C" w14:textId="77777777" w:rsidR="000519EB" w:rsidRDefault="000519EB" w:rsidP="000519EB">
      <w:pPr>
        <w:pStyle w:val="Lijstalinea"/>
        <w:ind w:left="360"/>
        <w:jc w:val="both"/>
      </w:pPr>
    </w:p>
    <w:p w14:paraId="3CAA79E3" w14:textId="77777777" w:rsidR="000519EB" w:rsidRDefault="000519EB" w:rsidP="000519EB">
      <w:pPr>
        <w:pStyle w:val="Lijstalinea"/>
        <w:numPr>
          <w:ilvl w:val="0"/>
          <w:numId w:val="4"/>
        </w:numPr>
        <w:jc w:val="both"/>
      </w:pPr>
      <w:r>
        <w:t>Wat wil de cliënt aan zijn netwerk veranderen?</w:t>
      </w:r>
    </w:p>
    <w:p w14:paraId="7312CB22" w14:textId="77777777" w:rsidR="000519EB" w:rsidRDefault="000519EB" w:rsidP="000519EB">
      <w:pPr>
        <w:pStyle w:val="Lijstalinea"/>
        <w:ind w:left="360"/>
        <w:jc w:val="both"/>
      </w:pPr>
    </w:p>
    <w:p w14:paraId="3307D71B" w14:textId="77777777" w:rsidR="000519EB" w:rsidRDefault="000519EB" w:rsidP="000519EB">
      <w:pPr>
        <w:pStyle w:val="Lijstalinea"/>
        <w:ind w:left="360"/>
        <w:jc w:val="both"/>
      </w:pPr>
    </w:p>
    <w:p w14:paraId="4ED3F51C" w14:textId="77777777" w:rsidR="000519EB" w:rsidRDefault="000519EB" w:rsidP="000519EB">
      <w:pPr>
        <w:pStyle w:val="Lijstalinea"/>
        <w:numPr>
          <w:ilvl w:val="0"/>
          <w:numId w:val="4"/>
        </w:numPr>
        <w:jc w:val="both"/>
      </w:pPr>
      <w:r>
        <w:t>Hoe kan de cliënt zijn netwerk versterken?</w:t>
      </w:r>
    </w:p>
    <w:p w14:paraId="346F05E5" w14:textId="77777777" w:rsidR="000519EB" w:rsidRDefault="000519EB" w:rsidP="000519EB">
      <w:pPr>
        <w:jc w:val="both"/>
        <w:rPr>
          <w:b/>
          <w:sz w:val="24"/>
          <w:szCs w:val="24"/>
        </w:rPr>
      </w:pPr>
    </w:p>
    <w:p w14:paraId="2241EA0D" w14:textId="77777777" w:rsidR="000519EB" w:rsidRPr="000519EB" w:rsidRDefault="000519EB" w:rsidP="000519EB">
      <w:pPr>
        <w:spacing w:after="0" w:line="240" w:lineRule="auto"/>
        <w:jc w:val="both"/>
        <w:rPr>
          <w:b/>
        </w:rPr>
      </w:pPr>
      <w:r w:rsidRPr="000519EB">
        <w:rPr>
          <w:b/>
        </w:rPr>
        <w:t xml:space="preserve">Stap </w:t>
      </w:r>
      <w:r w:rsidRPr="000519EB">
        <w:rPr>
          <w:b/>
        </w:rPr>
        <w:t>4:</w:t>
      </w:r>
      <w:r w:rsidRPr="000519EB">
        <w:rPr>
          <w:b/>
        </w:rPr>
        <w:t xml:space="preserve"> Zelfredzaamheidsmeter</w:t>
      </w:r>
    </w:p>
    <w:p w14:paraId="55BCAF9E" w14:textId="77777777" w:rsidR="000519EB" w:rsidRDefault="000519EB" w:rsidP="000519EB">
      <w:pPr>
        <w:jc w:val="both"/>
      </w:pPr>
      <w:r>
        <w:rPr>
          <w:noProof/>
          <w:lang w:eastAsia="nl-NL"/>
        </w:rPr>
        <mc:AlternateContent>
          <mc:Choice Requires="wps">
            <w:drawing>
              <wp:anchor distT="91440" distB="91440" distL="114300" distR="114300" simplePos="0" relativeHeight="251662336" behindDoc="0" locked="0" layoutInCell="1" allowOverlap="1" wp14:anchorId="6A815D72" wp14:editId="7FEABE52">
                <wp:simplePos x="0" y="0"/>
                <wp:positionH relativeFrom="margin">
                  <wp:align>left</wp:align>
                </wp:positionH>
                <wp:positionV relativeFrom="paragraph">
                  <wp:posOffset>1033500</wp:posOffset>
                </wp:positionV>
                <wp:extent cx="5709285" cy="1403985"/>
                <wp:effectExtent l="0" t="0" r="0" b="635"/>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3985"/>
                        </a:xfrm>
                        <a:prstGeom prst="rect">
                          <a:avLst/>
                        </a:prstGeom>
                        <a:noFill/>
                        <a:ln w="9525">
                          <a:noFill/>
                          <a:miter lim="800000"/>
                          <a:headEnd/>
                          <a:tailEnd/>
                        </a:ln>
                      </wps:spPr>
                      <wps:txbx>
                        <w:txbxContent>
                          <w:p w14:paraId="2DA4FFC8"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1. Niet zelfredzaam – er is sprake van een ernstige problemen op dit levensdomein </w:t>
                            </w:r>
                          </w:p>
                          <w:p w14:paraId="2DF55820" w14:textId="77777777" w:rsidR="000519EB"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2. Beperkt zelfredzaam – iemand redt zich slechts in beperkte mate op dit levensdomein </w:t>
                            </w:r>
                          </w:p>
                          <w:p w14:paraId="38428D81"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3. Voldoende zelfredzaam – iemand kan zich voldoende redden op dit levensdomein </w:t>
                            </w:r>
                          </w:p>
                          <w:p w14:paraId="6C3B6B72"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4. Volledig zelfredzaam – dit levensdomein loopt goed</w:t>
                            </w:r>
                          </w:p>
                          <w:p w14:paraId="3E95EF99"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p>
                          <w:p w14:paraId="19158BBD"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1. Geen eigen regie </w:t>
                            </w:r>
                          </w:p>
                          <w:p w14:paraId="6A9E8C40"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2. Beperkte eigen regie </w:t>
                            </w:r>
                          </w:p>
                          <w:p w14:paraId="5F777519"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3. Volledige eigen regie </w:t>
                            </w:r>
                          </w:p>
                          <w:p w14:paraId="04D437F9"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4. Niet van toepassing (kan gelden bij een aantal levensdomeinen)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15D72" id="_x0000_s1028" type="#_x0000_t202" style="position:absolute;left:0;text-align:left;margin-left:0;margin-top:81.4pt;width:449.55pt;height:110.55pt;z-index:25166233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" filled="f" stroked="f">
                <v:textbox style="mso-fit-shape-to-text:t">
                  <w:txbxContent>
                    <w:p w14:paraId="2DA4FFC8"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1. Niet zelfredzaam – er is sprake van een ernstige problemen op dit levensdomein </w:t>
                      </w:r>
                    </w:p>
                    <w:p w14:paraId="2DF55820" w14:textId="77777777" w:rsidR="000519EB"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2. Beperkt zelfredzaam – iemand redt zich slechts in beperkte mate op dit levensdomein </w:t>
                      </w:r>
                    </w:p>
                    <w:p w14:paraId="38428D81"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3. Voldoende zelfredzaam – iemand kan zich voldoende redden op dit levensdomein </w:t>
                      </w:r>
                    </w:p>
                    <w:p w14:paraId="6C3B6B72"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4. Volledig zelfredzaam – dit levensdomein loopt goed</w:t>
                      </w:r>
                    </w:p>
                    <w:p w14:paraId="3E95EF99"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p>
                    <w:p w14:paraId="19158BBD"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1. Geen eigen regie </w:t>
                      </w:r>
                    </w:p>
                    <w:p w14:paraId="6A9E8C40"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2. Beperkte eigen regie </w:t>
                      </w:r>
                    </w:p>
                    <w:p w14:paraId="5F777519"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 xml:space="preserve">3. Volledige eigen regie </w:t>
                      </w:r>
                    </w:p>
                    <w:p w14:paraId="04D437F9" w14:textId="77777777" w:rsidR="000519EB" w:rsidRPr="00034EC1" w:rsidRDefault="000519EB" w:rsidP="000519EB">
                      <w:pPr>
                        <w:pBdr>
                          <w:top w:val="single" w:sz="24" w:space="8" w:color="4472C4" w:themeColor="accent1"/>
                          <w:bottom w:val="single" w:sz="24" w:space="8" w:color="4472C4" w:themeColor="accent1"/>
                        </w:pBdr>
                        <w:spacing w:after="0"/>
                        <w:rPr>
                          <w:i/>
                          <w:iCs/>
                          <w:color w:val="4472C4" w:themeColor="accent1"/>
                          <w:sz w:val="20"/>
                          <w:szCs w:val="20"/>
                        </w:rPr>
                      </w:pPr>
                      <w:r w:rsidRPr="00034EC1">
                        <w:rPr>
                          <w:i/>
                          <w:iCs/>
                          <w:color w:val="4472C4" w:themeColor="accent1"/>
                          <w:sz w:val="20"/>
                          <w:szCs w:val="20"/>
                        </w:rPr>
                        <w:t>4. Niet van toepassing (kan gelden bij een aantal levensdomeinen)</w:t>
                      </w:r>
                    </w:p>
                  </w:txbxContent>
                </v:textbox>
                <w10:wrap type="topAndBottom" anchorx="margin"/>
              </v:shape>
            </w:pict>
          </mc:Fallback>
        </mc:AlternateContent>
      </w:r>
      <w:r>
        <w:t xml:space="preserve">Breng vervolgens de mate van zelfredzaamheid en eigen regie in beeld met behulp van de zelfredzaamheidsmeter. Met de zelfredzaamheidsmeter kun je de mate van zelfredzaamheid van de cliënt in kaart brengen op 10 levensgebieden. Per levensgebied wordt er na gegaan in hoeverre iemand nog zelfredzaam is (zelfstandig functioneert) en in hoeverre hij of zij zelf de regie heeft. </w:t>
      </w:r>
    </w:p>
    <w:p w14:paraId="42AA1165" w14:textId="77777777" w:rsidR="000519EB" w:rsidRDefault="000519EB">
      <w:r>
        <w:br w:type="page"/>
      </w:r>
    </w:p>
    <w:p w14:paraId="116A3718" w14:textId="77777777" w:rsidR="000519EB" w:rsidRPr="000519EB" w:rsidRDefault="000519EB" w:rsidP="000519EB">
      <w:pPr>
        <w:jc w:val="both"/>
        <w:rPr>
          <w:b/>
          <w:bCs/>
        </w:rPr>
      </w:pPr>
      <w:r w:rsidRPr="000519EB">
        <w:rPr>
          <w:b/>
          <w:bCs/>
        </w:rPr>
        <w:lastRenderedPageBreak/>
        <w:t xml:space="preserve">Stap 5: </w:t>
      </w:r>
      <w:r w:rsidRPr="000519EB">
        <w:rPr>
          <w:b/>
          <w:bCs/>
        </w:rPr>
        <w:t>Ga met de cliënt in gesprek</w:t>
      </w:r>
    </w:p>
    <w:p w14:paraId="32D060AC" w14:textId="77777777" w:rsidR="000519EB" w:rsidRDefault="000519EB" w:rsidP="000519EB">
      <w:pPr>
        <w:pStyle w:val="Lijstalinea"/>
        <w:numPr>
          <w:ilvl w:val="0"/>
          <w:numId w:val="5"/>
        </w:numPr>
        <w:jc w:val="both"/>
      </w:pPr>
      <w:r>
        <w:t xml:space="preserve">Ga voor elk levensdomein na in hoeverre de cliënt in de huidige situatie zelfstandig functioneert, hiermee bepaal je hoe </w:t>
      </w:r>
      <w:r w:rsidRPr="005525C2">
        <w:rPr>
          <w:b/>
        </w:rPr>
        <w:t>zelfredzaam</w:t>
      </w:r>
      <w:r>
        <w:t xml:space="preserve"> de cliënt is op een schaal van 1 tot 4.</w:t>
      </w:r>
    </w:p>
    <w:p w14:paraId="7F196EDD" w14:textId="77777777" w:rsidR="000519EB" w:rsidRDefault="000519EB" w:rsidP="000519EB">
      <w:pPr>
        <w:pStyle w:val="Lijstalinea"/>
        <w:numPr>
          <w:ilvl w:val="0"/>
          <w:numId w:val="5"/>
        </w:numPr>
        <w:jc w:val="both"/>
      </w:pPr>
      <w:r>
        <w:t xml:space="preserve">Vul daarnaast per levensdomein in </w:t>
      </w:r>
      <w:proofErr w:type="spellStart"/>
      <w:r>
        <w:t>in</w:t>
      </w:r>
      <w:proofErr w:type="spellEnd"/>
      <w:r>
        <w:t xml:space="preserve"> hoeverre de cliënt in de huidige situatie de </w:t>
      </w:r>
      <w:r w:rsidRPr="0000446F">
        <w:rPr>
          <w:b/>
        </w:rPr>
        <w:t>eigen regie</w:t>
      </w:r>
      <w:r>
        <w:t xml:space="preserve"> heeft over het levensdomein.</w:t>
      </w:r>
    </w:p>
    <w:p w14:paraId="0DBEFFF6" w14:textId="77777777" w:rsidR="000519EB" w:rsidRDefault="000519EB" w:rsidP="000519EB">
      <w:pPr>
        <w:pStyle w:val="Lijstalinea"/>
        <w:jc w:val="both"/>
      </w:pPr>
    </w:p>
    <w:tbl>
      <w:tblPr>
        <w:tblStyle w:val="Tabelraster"/>
        <w:tblW w:w="9918" w:type="dxa"/>
        <w:tblLayout w:type="fixed"/>
        <w:tblLook w:val="04A0" w:firstRow="1" w:lastRow="0" w:firstColumn="1" w:lastColumn="0" w:noHBand="0" w:noVBand="1"/>
      </w:tblPr>
      <w:tblGrid>
        <w:gridCol w:w="1980"/>
        <w:gridCol w:w="1011"/>
        <w:gridCol w:w="1012"/>
        <w:gridCol w:w="1012"/>
        <w:gridCol w:w="1011"/>
        <w:gridCol w:w="1012"/>
        <w:gridCol w:w="1037"/>
        <w:gridCol w:w="1134"/>
        <w:gridCol w:w="709"/>
      </w:tblGrid>
      <w:tr w:rsidR="000519EB" w14:paraId="708A313F" w14:textId="77777777" w:rsidTr="00FD1DF0">
        <w:tc>
          <w:tcPr>
            <w:tcW w:w="1980" w:type="dxa"/>
          </w:tcPr>
          <w:p w14:paraId="736E3497" w14:textId="77777777" w:rsidR="000519EB" w:rsidRDefault="000519EB" w:rsidP="000519EB">
            <w:pPr>
              <w:jc w:val="both"/>
            </w:pPr>
          </w:p>
        </w:tc>
        <w:tc>
          <w:tcPr>
            <w:tcW w:w="1011" w:type="dxa"/>
          </w:tcPr>
          <w:p w14:paraId="65E475D8" w14:textId="77777777" w:rsidR="000519EB" w:rsidRDefault="000519EB" w:rsidP="000519EB">
            <w:pPr>
              <w:jc w:val="both"/>
            </w:pPr>
            <w:r>
              <w:t xml:space="preserve">Niet </w:t>
            </w:r>
            <w:proofErr w:type="spellStart"/>
            <w:r>
              <w:t>zelfred</w:t>
            </w:r>
            <w:proofErr w:type="spellEnd"/>
          </w:p>
          <w:p w14:paraId="0889DC61" w14:textId="77777777" w:rsidR="000519EB" w:rsidRDefault="000519EB" w:rsidP="000519EB">
            <w:pPr>
              <w:jc w:val="both"/>
            </w:pPr>
            <w:proofErr w:type="spellStart"/>
            <w:r>
              <w:t>zaam</w:t>
            </w:r>
            <w:proofErr w:type="spellEnd"/>
          </w:p>
        </w:tc>
        <w:tc>
          <w:tcPr>
            <w:tcW w:w="1012" w:type="dxa"/>
          </w:tcPr>
          <w:p w14:paraId="2BD820D9" w14:textId="77777777" w:rsidR="000519EB" w:rsidRDefault="000519EB" w:rsidP="000519EB">
            <w:pPr>
              <w:jc w:val="both"/>
            </w:pPr>
            <w:r>
              <w:t xml:space="preserve">Beperkt </w:t>
            </w:r>
            <w:proofErr w:type="spellStart"/>
            <w:r>
              <w:t>zelfred</w:t>
            </w:r>
            <w:proofErr w:type="spellEnd"/>
          </w:p>
          <w:p w14:paraId="1D70F3BC" w14:textId="77777777" w:rsidR="000519EB" w:rsidRDefault="000519EB" w:rsidP="000519EB">
            <w:pPr>
              <w:jc w:val="both"/>
            </w:pPr>
            <w:proofErr w:type="spellStart"/>
            <w:r>
              <w:t>zaam</w:t>
            </w:r>
            <w:proofErr w:type="spellEnd"/>
          </w:p>
        </w:tc>
        <w:tc>
          <w:tcPr>
            <w:tcW w:w="1012" w:type="dxa"/>
          </w:tcPr>
          <w:p w14:paraId="1143310A" w14:textId="77777777" w:rsidR="000519EB" w:rsidRDefault="000519EB" w:rsidP="000519EB">
            <w:pPr>
              <w:jc w:val="both"/>
            </w:pPr>
            <w:r>
              <w:t xml:space="preserve">Voldoende </w:t>
            </w:r>
            <w:proofErr w:type="spellStart"/>
            <w:r>
              <w:t>zelfred</w:t>
            </w:r>
            <w:proofErr w:type="spellEnd"/>
          </w:p>
          <w:p w14:paraId="59BD19E2" w14:textId="77777777" w:rsidR="000519EB" w:rsidRDefault="000519EB" w:rsidP="000519EB">
            <w:pPr>
              <w:jc w:val="both"/>
            </w:pPr>
            <w:proofErr w:type="spellStart"/>
            <w:r>
              <w:t>zaam</w:t>
            </w:r>
            <w:proofErr w:type="spellEnd"/>
          </w:p>
        </w:tc>
        <w:tc>
          <w:tcPr>
            <w:tcW w:w="1011" w:type="dxa"/>
          </w:tcPr>
          <w:p w14:paraId="4696D75B" w14:textId="77777777" w:rsidR="000519EB" w:rsidRDefault="000519EB" w:rsidP="000519EB">
            <w:pPr>
              <w:jc w:val="both"/>
            </w:pPr>
            <w:r>
              <w:t xml:space="preserve">Volledig </w:t>
            </w:r>
            <w:proofErr w:type="spellStart"/>
            <w:r>
              <w:t>zelfred</w:t>
            </w:r>
            <w:proofErr w:type="spellEnd"/>
          </w:p>
          <w:p w14:paraId="23D09940" w14:textId="77777777" w:rsidR="000519EB" w:rsidRDefault="000519EB" w:rsidP="000519EB">
            <w:pPr>
              <w:jc w:val="both"/>
            </w:pPr>
            <w:proofErr w:type="spellStart"/>
            <w:r>
              <w:t>zaam</w:t>
            </w:r>
            <w:proofErr w:type="spellEnd"/>
          </w:p>
        </w:tc>
        <w:tc>
          <w:tcPr>
            <w:tcW w:w="1012" w:type="dxa"/>
          </w:tcPr>
          <w:p w14:paraId="1493E1E7" w14:textId="77777777" w:rsidR="000519EB" w:rsidRDefault="000519EB" w:rsidP="000519EB">
            <w:pPr>
              <w:jc w:val="both"/>
            </w:pPr>
            <w:r>
              <w:t>Geen regie</w:t>
            </w:r>
          </w:p>
        </w:tc>
        <w:tc>
          <w:tcPr>
            <w:tcW w:w="1037" w:type="dxa"/>
          </w:tcPr>
          <w:p w14:paraId="084E107F" w14:textId="77777777" w:rsidR="000519EB" w:rsidRDefault="000519EB" w:rsidP="000519EB">
            <w:pPr>
              <w:jc w:val="both"/>
            </w:pPr>
            <w:r>
              <w:t>Beperkte regie</w:t>
            </w:r>
          </w:p>
        </w:tc>
        <w:tc>
          <w:tcPr>
            <w:tcW w:w="1134" w:type="dxa"/>
          </w:tcPr>
          <w:p w14:paraId="35DB86BE" w14:textId="77777777" w:rsidR="000519EB" w:rsidRDefault="000519EB" w:rsidP="000519EB">
            <w:pPr>
              <w:jc w:val="both"/>
            </w:pPr>
            <w:r>
              <w:t>Volledige regie</w:t>
            </w:r>
          </w:p>
        </w:tc>
        <w:tc>
          <w:tcPr>
            <w:tcW w:w="709" w:type="dxa"/>
          </w:tcPr>
          <w:p w14:paraId="41CD001D" w14:textId="77777777" w:rsidR="000519EB" w:rsidRDefault="000519EB" w:rsidP="000519EB">
            <w:pPr>
              <w:jc w:val="both"/>
            </w:pPr>
            <w:r>
              <w:t>n.v.t.</w:t>
            </w:r>
          </w:p>
        </w:tc>
      </w:tr>
      <w:tr w:rsidR="000519EB" w14:paraId="17E49AA0" w14:textId="77777777" w:rsidTr="00FD1DF0">
        <w:tc>
          <w:tcPr>
            <w:tcW w:w="1980" w:type="dxa"/>
          </w:tcPr>
          <w:p w14:paraId="0090407E" w14:textId="77777777" w:rsidR="000519EB" w:rsidRDefault="000519EB" w:rsidP="000519EB">
            <w:pPr>
              <w:jc w:val="both"/>
            </w:pPr>
            <w:r>
              <w:t>Huishouden</w:t>
            </w:r>
          </w:p>
        </w:tc>
        <w:tc>
          <w:tcPr>
            <w:tcW w:w="1011" w:type="dxa"/>
          </w:tcPr>
          <w:p w14:paraId="3906C5F7" w14:textId="77777777" w:rsidR="000519EB" w:rsidRDefault="000519EB" w:rsidP="000519EB">
            <w:pPr>
              <w:jc w:val="both"/>
            </w:pPr>
          </w:p>
        </w:tc>
        <w:tc>
          <w:tcPr>
            <w:tcW w:w="1012" w:type="dxa"/>
          </w:tcPr>
          <w:p w14:paraId="53E5644E" w14:textId="77777777" w:rsidR="000519EB" w:rsidRDefault="000519EB" w:rsidP="000519EB">
            <w:pPr>
              <w:jc w:val="both"/>
            </w:pPr>
          </w:p>
        </w:tc>
        <w:tc>
          <w:tcPr>
            <w:tcW w:w="1012" w:type="dxa"/>
          </w:tcPr>
          <w:p w14:paraId="2245E5E5" w14:textId="77777777" w:rsidR="000519EB" w:rsidRDefault="000519EB" w:rsidP="000519EB">
            <w:pPr>
              <w:jc w:val="both"/>
            </w:pPr>
          </w:p>
        </w:tc>
        <w:tc>
          <w:tcPr>
            <w:tcW w:w="1011" w:type="dxa"/>
          </w:tcPr>
          <w:p w14:paraId="6E9148B2" w14:textId="77777777" w:rsidR="000519EB" w:rsidRDefault="000519EB" w:rsidP="000519EB">
            <w:pPr>
              <w:jc w:val="both"/>
            </w:pPr>
          </w:p>
        </w:tc>
        <w:tc>
          <w:tcPr>
            <w:tcW w:w="1012" w:type="dxa"/>
          </w:tcPr>
          <w:p w14:paraId="569ED1F1" w14:textId="77777777" w:rsidR="000519EB" w:rsidRDefault="000519EB" w:rsidP="000519EB">
            <w:pPr>
              <w:jc w:val="both"/>
            </w:pPr>
          </w:p>
        </w:tc>
        <w:tc>
          <w:tcPr>
            <w:tcW w:w="1037" w:type="dxa"/>
          </w:tcPr>
          <w:p w14:paraId="25E8FF5E" w14:textId="77777777" w:rsidR="000519EB" w:rsidRDefault="000519EB" w:rsidP="000519EB">
            <w:pPr>
              <w:jc w:val="both"/>
            </w:pPr>
          </w:p>
        </w:tc>
        <w:tc>
          <w:tcPr>
            <w:tcW w:w="1134" w:type="dxa"/>
          </w:tcPr>
          <w:p w14:paraId="76997371" w14:textId="77777777" w:rsidR="000519EB" w:rsidRDefault="000519EB" w:rsidP="000519EB">
            <w:pPr>
              <w:jc w:val="both"/>
            </w:pPr>
          </w:p>
        </w:tc>
        <w:tc>
          <w:tcPr>
            <w:tcW w:w="709" w:type="dxa"/>
          </w:tcPr>
          <w:p w14:paraId="77EE9C06" w14:textId="77777777" w:rsidR="000519EB" w:rsidRDefault="000519EB" w:rsidP="000519EB">
            <w:pPr>
              <w:jc w:val="both"/>
            </w:pPr>
          </w:p>
        </w:tc>
      </w:tr>
      <w:tr w:rsidR="000519EB" w14:paraId="253EEBFF" w14:textId="77777777" w:rsidTr="00FD1DF0">
        <w:tc>
          <w:tcPr>
            <w:tcW w:w="1980" w:type="dxa"/>
          </w:tcPr>
          <w:p w14:paraId="380CBD20" w14:textId="77777777" w:rsidR="000519EB" w:rsidRDefault="000519EB" w:rsidP="000519EB">
            <w:pPr>
              <w:jc w:val="both"/>
            </w:pPr>
            <w:r>
              <w:t>ADL</w:t>
            </w:r>
          </w:p>
        </w:tc>
        <w:tc>
          <w:tcPr>
            <w:tcW w:w="1011" w:type="dxa"/>
          </w:tcPr>
          <w:p w14:paraId="5BC035A9" w14:textId="77777777" w:rsidR="000519EB" w:rsidRDefault="000519EB" w:rsidP="000519EB">
            <w:pPr>
              <w:jc w:val="both"/>
            </w:pPr>
          </w:p>
        </w:tc>
        <w:tc>
          <w:tcPr>
            <w:tcW w:w="1012" w:type="dxa"/>
          </w:tcPr>
          <w:p w14:paraId="77D787B5" w14:textId="77777777" w:rsidR="000519EB" w:rsidRDefault="000519EB" w:rsidP="000519EB">
            <w:pPr>
              <w:jc w:val="both"/>
            </w:pPr>
          </w:p>
        </w:tc>
        <w:tc>
          <w:tcPr>
            <w:tcW w:w="1012" w:type="dxa"/>
          </w:tcPr>
          <w:p w14:paraId="227E1980" w14:textId="77777777" w:rsidR="000519EB" w:rsidRDefault="000519EB" w:rsidP="000519EB">
            <w:pPr>
              <w:jc w:val="both"/>
            </w:pPr>
          </w:p>
        </w:tc>
        <w:tc>
          <w:tcPr>
            <w:tcW w:w="1011" w:type="dxa"/>
          </w:tcPr>
          <w:p w14:paraId="5AA508F5" w14:textId="77777777" w:rsidR="000519EB" w:rsidRDefault="000519EB" w:rsidP="000519EB">
            <w:pPr>
              <w:jc w:val="both"/>
            </w:pPr>
          </w:p>
        </w:tc>
        <w:tc>
          <w:tcPr>
            <w:tcW w:w="1012" w:type="dxa"/>
          </w:tcPr>
          <w:p w14:paraId="08558775" w14:textId="77777777" w:rsidR="000519EB" w:rsidRDefault="000519EB" w:rsidP="000519EB">
            <w:pPr>
              <w:jc w:val="both"/>
            </w:pPr>
          </w:p>
        </w:tc>
        <w:tc>
          <w:tcPr>
            <w:tcW w:w="1037" w:type="dxa"/>
          </w:tcPr>
          <w:p w14:paraId="543A4EEC" w14:textId="77777777" w:rsidR="000519EB" w:rsidRDefault="000519EB" w:rsidP="000519EB">
            <w:pPr>
              <w:jc w:val="both"/>
            </w:pPr>
          </w:p>
        </w:tc>
        <w:tc>
          <w:tcPr>
            <w:tcW w:w="1134" w:type="dxa"/>
          </w:tcPr>
          <w:p w14:paraId="5BF28F25" w14:textId="77777777" w:rsidR="000519EB" w:rsidRDefault="000519EB" w:rsidP="000519EB">
            <w:pPr>
              <w:jc w:val="both"/>
            </w:pPr>
          </w:p>
        </w:tc>
        <w:tc>
          <w:tcPr>
            <w:tcW w:w="709" w:type="dxa"/>
          </w:tcPr>
          <w:p w14:paraId="036A6F5D" w14:textId="77777777" w:rsidR="000519EB" w:rsidRDefault="000519EB" w:rsidP="000519EB">
            <w:pPr>
              <w:jc w:val="both"/>
            </w:pPr>
          </w:p>
        </w:tc>
      </w:tr>
      <w:tr w:rsidR="000519EB" w14:paraId="77CBAD5D" w14:textId="77777777" w:rsidTr="00FD1DF0">
        <w:tc>
          <w:tcPr>
            <w:tcW w:w="1980" w:type="dxa"/>
          </w:tcPr>
          <w:p w14:paraId="79F06BBA" w14:textId="77777777" w:rsidR="000519EB" w:rsidRDefault="000519EB" w:rsidP="000519EB">
            <w:pPr>
              <w:jc w:val="both"/>
            </w:pPr>
            <w:r>
              <w:t>Mobiliteit</w:t>
            </w:r>
          </w:p>
        </w:tc>
        <w:tc>
          <w:tcPr>
            <w:tcW w:w="1011" w:type="dxa"/>
          </w:tcPr>
          <w:p w14:paraId="1761B376" w14:textId="77777777" w:rsidR="000519EB" w:rsidRDefault="000519EB" w:rsidP="000519EB">
            <w:pPr>
              <w:jc w:val="both"/>
            </w:pPr>
          </w:p>
        </w:tc>
        <w:tc>
          <w:tcPr>
            <w:tcW w:w="1012" w:type="dxa"/>
          </w:tcPr>
          <w:p w14:paraId="1A2E7722" w14:textId="77777777" w:rsidR="000519EB" w:rsidRDefault="000519EB" w:rsidP="000519EB">
            <w:pPr>
              <w:jc w:val="both"/>
            </w:pPr>
          </w:p>
        </w:tc>
        <w:tc>
          <w:tcPr>
            <w:tcW w:w="1012" w:type="dxa"/>
          </w:tcPr>
          <w:p w14:paraId="039D0ED9" w14:textId="77777777" w:rsidR="000519EB" w:rsidRDefault="000519EB" w:rsidP="000519EB">
            <w:pPr>
              <w:jc w:val="both"/>
            </w:pPr>
          </w:p>
        </w:tc>
        <w:tc>
          <w:tcPr>
            <w:tcW w:w="1011" w:type="dxa"/>
          </w:tcPr>
          <w:p w14:paraId="3B4F56DA" w14:textId="77777777" w:rsidR="000519EB" w:rsidRDefault="000519EB" w:rsidP="000519EB">
            <w:pPr>
              <w:jc w:val="both"/>
            </w:pPr>
          </w:p>
        </w:tc>
        <w:tc>
          <w:tcPr>
            <w:tcW w:w="1012" w:type="dxa"/>
          </w:tcPr>
          <w:p w14:paraId="6DC3AFA0" w14:textId="77777777" w:rsidR="000519EB" w:rsidRDefault="000519EB" w:rsidP="000519EB">
            <w:pPr>
              <w:jc w:val="both"/>
            </w:pPr>
          </w:p>
        </w:tc>
        <w:tc>
          <w:tcPr>
            <w:tcW w:w="1037" w:type="dxa"/>
          </w:tcPr>
          <w:p w14:paraId="07358371" w14:textId="77777777" w:rsidR="000519EB" w:rsidRDefault="000519EB" w:rsidP="000519EB">
            <w:pPr>
              <w:jc w:val="both"/>
            </w:pPr>
          </w:p>
        </w:tc>
        <w:tc>
          <w:tcPr>
            <w:tcW w:w="1134" w:type="dxa"/>
          </w:tcPr>
          <w:p w14:paraId="2B003256" w14:textId="77777777" w:rsidR="000519EB" w:rsidRDefault="000519EB" w:rsidP="000519EB">
            <w:pPr>
              <w:jc w:val="both"/>
            </w:pPr>
          </w:p>
        </w:tc>
        <w:tc>
          <w:tcPr>
            <w:tcW w:w="709" w:type="dxa"/>
          </w:tcPr>
          <w:p w14:paraId="4197CE21" w14:textId="77777777" w:rsidR="000519EB" w:rsidRDefault="000519EB" w:rsidP="000519EB">
            <w:pPr>
              <w:jc w:val="both"/>
            </w:pPr>
          </w:p>
        </w:tc>
      </w:tr>
      <w:tr w:rsidR="000519EB" w14:paraId="76B1F20B" w14:textId="77777777" w:rsidTr="00FD1DF0">
        <w:tc>
          <w:tcPr>
            <w:tcW w:w="1980" w:type="dxa"/>
          </w:tcPr>
          <w:p w14:paraId="5BC6BFC5" w14:textId="77777777" w:rsidR="000519EB" w:rsidRDefault="000519EB" w:rsidP="000519EB">
            <w:pPr>
              <w:jc w:val="both"/>
            </w:pPr>
            <w:r>
              <w:t>Lichamelijk functioneren</w:t>
            </w:r>
          </w:p>
        </w:tc>
        <w:tc>
          <w:tcPr>
            <w:tcW w:w="1011" w:type="dxa"/>
          </w:tcPr>
          <w:p w14:paraId="72B7D37C" w14:textId="77777777" w:rsidR="000519EB" w:rsidRDefault="000519EB" w:rsidP="000519EB">
            <w:pPr>
              <w:jc w:val="both"/>
            </w:pPr>
          </w:p>
        </w:tc>
        <w:tc>
          <w:tcPr>
            <w:tcW w:w="1012" w:type="dxa"/>
          </w:tcPr>
          <w:p w14:paraId="113943F8" w14:textId="77777777" w:rsidR="000519EB" w:rsidRDefault="000519EB" w:rsidP="000519EB">
            <w:pPr>
              <w:jc w:val="both"/>
            </w:pPr>
          </w:p>
        </w:tc>
        <w:tc>
          <w:tcPr>
            <w:tcW w:w="1012" w:type="dxa"/>
          </w:tcPr>
          <w:p w14:paraId="5CF147C0" w14:textId="77777777" w:rsidR="000519EB" w:rsidRDefault="000519EB" w:rsidP="000519EB">
            <w:pPr>
              <w:jc w:val="both"/>
            </w:pPr>
          </w:p>
        </w:tc>
        <w:tc>
          <w:tcPr>
            <w:tcW w:w="1011" w:type="dxa"/>
          </w:tcPr>
          <w:p w14:paraId="2F5A759B" w14:textId="77777777" w:rsidR="000519EB" w:rsidRDefault="000519EB" w:rsidP="000519EB">
            <w:pPr>
              <w:jc w:val="both"/>
            </w:pPr>
          </w:p>
        </w:tc>
        <w:tc>
          <w:tcPr>
            <w:tcW w:w="1012" w:type="dxa"/>
          </w:tcPr>
          <w:p w14:paraId="3C5E8184" w14:textId="77777777" w:rsidR="000519EB" w:rsidRDefault="000519EB" w:rsidP="000519EB">
            <w:pPr>
              <w:jc w:val="both"/>
            </w:pPr>
          </w:p>
        </w:tc>
        <w:tc>
          <w:tcPr>
            <w:tcW w:w="1037" w:type="dxa"/>
          </w:tcPr>
          <w:p w14:paraId="109B865D" w14:textId="77777777" w:rsidR="000519EB" w:rsidRDefault="000519EB" w:rsidP="000519EB">
            <w:pPr>
              <w:jc w:val="both"/>
            </w:pPr>
          </w:p>
        </w:tc>
        <w:tc>
          <w:tcPr>
            <w:tcW w:w="1134" w:type="dxa"/>
          </w:tcPr>
          <w:p w14:paraId="397E565B" w14:textId="77777777" w:rsidR="000519EB" w:rsidRDefault="000519EB" w:rsidP="000519EB">
            <w:pPr>
              <w:jc w:val="both"/>
            </w:pPr>
          </w:p>
        </w:tc>
        <w:tc>
          <w:tcPr>
            <w:tcW w:w="709" w:type="dxa"/>
          </w:tcPr>
          <w:p w14:paraId="3EC3C038" w14:textId="77777777" w:rsidR="000519EB" w:rsidRDefault="000519EB" w:rsidP="000519EB">
            <w:pPr>
              <w:jc w:val="both"/>
            </w:pPr>
          </w:p>
        </w:tc>
      </w:tr>
      <w:tr w:rsidR="000519EB" w14:paraId="380E123B" w14:textId="77777777" w:rsidTr="00FD1DF0">
        <w:tc>
          <w:tcPr>
            <w:tcW w:w="1980" w:type="dxa"/>
          </w:tcPr>
          <w:p w14:paraId="239F77B3" w14:textId="77777777" w:rsidR="000519EB" w:rsidRDefault="000519EB" w:rsidP="000519EB">
            <w:pPr>
              <w:jc w:val="both"/>
            </w:pPr>
            <w:r>
              <w:t>Psychisch functioneren</w:t>
            </w:r>
          </w:p>
        </w:tc>
        <w:tc>
          <w:tcPr>
            <w:tcW w:w="1011" w:type="dxa"/>
          </w:tcPr>
          <w:p w14:paraId="37BFD07D" w14:textId="77777777" w:rsidR="000519EB" w:rsidRDefault="000519EB" w:rsidP="000519EB">
            <w:pPr>
              <w:jc w:val="both"/>
            </w:pPr>
          </w:p>
        </w:tc>
        <w:tc>
          <w:tcPr>
            <w:tcW w:w="1012" w:type="dxa"/>
          </w:tcPr>
          <w:p w14:paraId="54AE29AB" w14:textId="77777777" w:rsidR="000519EB" w:rsidRDefault="000519EB" w:rsidP="000519EB">
            <w:pPr>
              <w:jc w:val="both"/>
            </w:pPr>
          </w:p>
        </w:tc>
        <w:tc>
          <w:tcPr>
            <w:tcW w:w="1012" w:type="dxa"/>
          </w:tcPr>
          <w:p w14:paraId="3881724B" w14:textId="77777777" w:rsidR="000519EB" w:rsidRDefault="000519EB" w:rsidP="000519EB">
            <w:pPr>
              <w:jc w:val="both"/>
            </w:pPr>
          </w:p>
        </w:tc>
        <w:tc>
          <w:tcPr>
            <w:tcW w:w="1011" w:type="dxa"/>
          </w:tcPr>
          <w:p w14:paraId="590A73AC" w14:textId="77777777" w:rsidR="000519EB" w:rsidRDefault="000519EB" w:rsidP="000519EB">
            <w:pPr>
              <w:jc w:val="both"/>
            </w:pPr>
          </w:p>
        </w:tc>
        <w:tc>
          <w:tcPr>
            <w:tcW w:w="1012" w:type="dxa"/>
          </w:tcPr>
          <w:p w14:paraId="010471D1" w14:textId="77777777" w:rsidR="000519EB" w:rsidRDefault="000519EB" w:rsidP="000519EB">
            <w:pPr>
              <w:jc w:val="both"/>
            </w:pPr>
          </w:p>
        </w:tc>
        <w:tc>
          <w:tcPr>
            <w:tcW w:w="1037" w:type="dxa"/>
          </w:tcPr>
          <w:p w14:paraId="228F1AB8" w14:textId="77777777" w:rsidR="000519EB" w:rsidRDefault="000519EB" w:rsidP="000519EB">
            <w:pPr>
              <w:jc w:val="both"/>
            </w:pPr>
          </w:p>
        </w:tc>
        <w:tc>
          <w:tcPr>
            <w:tcW w:w="1134" w:type="dxa"/>
          </w:tcPr>
          <w:p w14:paraId="6700DCBC" w14:textId="77777777" w:rsidR="000519EB" w:rsidRDefault="000519EB" w:rsidP="000519EB">
            <w:pPr>
              <w:jc w:val="both"/>
            </w:pPr>
          </w:p>
        </w:tc>
        <w:tc>
          <w:tcPr>
            <w:tcW w:w="709" w:type="dxa"/>
          </w:tcPr>
          <w:p w14:paraId="2721001D" w14:textId="77777777" w:rsidR="000519EB" w:rsidRDefault="000519EB" w:rsidP="000519EB">
            <w:pPr>
              <w:jc w:val="both"/>
            </w:pPr>
          </w:p>
        </w:tc>
      </w:tr>
      <w:tr w:rsidR="000519EB" w14:paraId="37DDABAC" w14:textId="77777777" w:rsidTr="00FD1DF0">
        <w:tc>
          <w:tcPr>
            <w:tcW w:w="1980" w:type="dxa"/>
          </w:tcPr>
          <w:p w14:paraId="0EDE3608" w14:textId="77777777" w:rsidR="000519EB" w:rsidRDefault="000519EB" w:rsidP="000519EB">
            <w:pPr>
              <w:jc w:val="both"/>
            </w:pPr>
            <w:r>
              <w:t>Cognitief functioneren</w:t>
            </w:r>
          </w:p>
        </w:tc>
        <w:tc>
          <w:tcPr>
            <w:tcW w:w="1011" w:type="dxa"/>
          </w:tcPr>
          <w:p w14:paraId="7DCB8727" w14:textId="77777777" w:rsidR="000519EB" w:rsidRDefault="000519EB" w:rsidP="000519EB">
            <w:pPr>
              <w:jc w:val="both"/>
            </w:pPr>
          </w:p>
        </w:tc>
        <w:tc>
          <w:tcPr>
            <w:tcW w:w="1012" w:type="dxa"/>
          </w:tcPr>
          <w:p w14:paraId="040CD07E" w14:textId="77777777" w:rsidR="000519EB" w:rsidRDefault="000519EB" w:rsidP="000519EB">
            <w:pPr>
              <w:jc w:val="both"/>
            </w:pPr>
          </w:p>
        </w:tc>
        <w:tc>
          <w:tcPr>
            <w:tcW w:w="1012" w:type="dxa"/>
          </w:tcPr>
          <w:p w14:paraId="7AA725D8" w14:textId="77777777" w:rsidR="000519EB" w:rsidRDefault="000519EB" w:rsidP="000519EB">
            <w:pPr>
              <w:jc w:val="both"/>
            </w:pPr>
          </w:p>
        </w:tc>
        <w:tc>
          <w:tcPr>
            <w:tcW w:w="1011" w:type="dxa"/>
          </w:tcPr>
          <w:p w14:paraId="7963D8E2" w14:textId="77777777" w:rsidR="000519EB" w:rsidRDefault="000519EB" w:rsidP="000519EB">
            <w:pPr>
              <w:jc w:val="both"/>
            </w:pPr>
          </w:p>
        </w:tc>
        <w:tc>
          <w:tcPr>
            <w:tcW w:w="1012" w:type="dxa"/>
          </w:tcPr>
          <w:p w14:paraId="06845B67" w14:textId="77777777" w:rsidR="000519EB" w:rsidRDefault="000519EB" w:rsidP="000519EB">
            <w:pPr>
              <w:jc w:val="both"/>
            </w:pPr>
          </w:p>
        </w:tc>
        <w:tc>
          <w:tcPr>
            <w:tcW w:w="1037" w:type="dxa"/>
          </w:tcPr>
          <w:p w14:paraId="1EB3374A" w14:textId="77777777" w:rsidR="000519EB" w:rsidRDefault="000519EB" w:rsidP="000519EB">
            <w:pPr>
              <w:jc w:val="both"/>
            </w:pPr>
          </w:p>
        </w:tc>
        <w:tc>
          <w:tcPr>
            <w:tcW w:w="1134" w:type="dxa"/>
          </w:tcPr>
          <w:p w14:paraId="5C5CE68D" w14:textId="77777777" w:rsidR="000519EB" w:rsidRDefault="000519EB" w:rsidP="000519EB">
            <w:pPr>
              <w:jc w:val="both"/>
            </w:pPr>
          </w:p>
        </w:tc>
        <w:tc>
          <w:tcPr>
            <w:tcW w:w="709" w:type="dxa"/>
          </w:tcPr>
          <w:p w14:paraId="730592CD" w14:textId="77777777" w:rsidR="000519EB" w:rsidRDefault="000519EB" w:rsidP="000519EB">
            <w:pPr>
              <w:jc w:val="both"/>
            </w:pPr>
          </w:p>
        </w:tc>
      </w:tr>
      <w:tr w:rsidR="000519EB" w14:paraId="05869DE9" w14:textId="77777777" w:rsidTr="00FD1DF0">
        <w:tc>
          <w:tcPr>
            <w:tcW w:w="1980" w:type="dxa"/>
          </w:tcPr>
          <w:p w14:paraId="4E0FC039" w14:textId="77777777" w:rsidR="000519EB" w:rsidRDefault="000519EB" w:rsidP="000519EB">
            <w:pPr>
              <w:jc w:val="both"/>
            </w:pPr>
            <w:r>
              <w:t>Sociaal netwerk</w:t>
            </w:r>
          </w:p>
        </w:tc>
        <w:tc>
          <w:tcPr>
            <w:tcW w:w="1011" w:type="dxa"/>
          </w:tcPr>
          <w:p w14:paraId="4D4E2346" w14:textId="77777777" w:rsidR="000519EB" w:rsidRDefault="000519EB" w:rsidP="000519EB">
            <w:pPr>
              <w:jc w:val="both"/>
            </w:pPr>
          </w:p>
        </w:tc>
        <w:tc>
          <w:tcPr>
            <w:tcW w:w="1012" w:type="dxa"/>
          </w:tcPr>
          <w:p w14:paraId="49AC02BB" w14:textId="77777777" w:rsidR="000519EB" w:rsidRDefault="000519EB" w:rsidP="000519EB">
            <w:pPr>
              <w:jc w:val="both"/>
            </w:pPr>
          </w:p>
        </w:tc>
        <w:tc>
          <w:tcPr>
            <w:tcW w:w="1012" w:type="dxa"/>
          </w:tcPr>
          <w:p w14:paraId="66F192A7" w14:textId="77777777" w:rsidR="000519EB" w:rsidRDefault="000519EB" w:rsidP="000519EB">
            <w:pPr>
              <w:jc w:val="both"/>
            </w:pPr>
          </w:p>
        </w:tc>
        <w:tc>
          <w:tcPr>
            <w:tcW w:w="1011" w:type="dxa"/>
          </w:tcPr>
          <w:p w14:paraId="5C93FEE3" w14:textId="77777777" w:rsidR="000519EB" w:rsidRDefault="000519EB" w:rsidP="000519EB">
            <w:pPr>
              <w:jc w:val="both"/>
            </w:pPr>
          </w:p>
        </w:tc>
        <w:tc>
          <w:tcPr>
            <w:tcW w:w="1012" w:type="dxa"/>
          </w:tcPr>
          <w:p w14:paraId="34A62BB9" w14:textId="77777777" w:rsidR="000519EB" w:rsidRDefault="000519EB" w:rsidP="000519EB">
            <w:pPr>
              <w:jc w:val="both"/>
            </w:pPr>
          </w:p>
        </w:tc>
        <w:tc>
          <w:tcPr>
            <w:tcW w:w="1037" w:type="dxa"/>
          </w:tcPr>
          <w:p w14:paraId="65E82934" w14:textId="77777777" w:rsidR="000519EB" w:rsidRDefault="000519EB" w:rsidP="000519EB">
            <w:pPr>
              <w:jc w:val="both"/>
            </w:pPr>
          </w:p>
        </w:tc>
        <w:tc>
          <w:tcPr>
            <w:tcW w:w="1134" w:type="dxa"/>
          </w:tcPr>
          <w:p w14:paraId="1681974B" w14:textId="77777777" w:rsidR="000519EB" w:rsidRDefault="000519EB" w:rsidP="000519EB">
            <w:pPr>
              <w:jc w:val="both"/>
            </w:pPr>
          </w:p>
        </w:tc>
        <w:tc>
          <w:tcPr>
            <w:tcW w:w="709" w:type="dxa"/>
          </w:tcPr>
          <w:p w14:paraId="0495E534" w14:textId="77777777" w:rsidR="000519EB" w:rsidRDefault="000519EB" w:rsidP="000519EB">
            <w:pPr>
              <w:jc w:val="both"/>
            </w:pPr>
          </w:p>
        </w:tc>
      </w:tr>
      <w:tr w:rsidR="000519EB" w14:paraId="1880301E" w14:textId="77777777" w:rsidTr="00FD1DF0">
        <w:tc>
          <w:tcPr>
            <w:tcW w:w="1980" w:type="dxa"/>
          </w:tcPr>
          <w:p w14:paraId="1864B8F5" w14:textId="77777777" w:rsidR="000519EB" w:rsidRDefault="000519EB" w:rsidP="000519EB">
            <w:pPr>
              <w:jc w:val="both"/>
            </w:pPr>
            <w:r>
              <w:t xml:space="preserve">Dagbesteding </w:t>
            </w:r>
          </w:p>
        </w:tc>
        <w:tc>
          <w:tcPr>
            <w:tcW w:w="1011" w:type="dxa"/>
          </w:tcPr>
          <w:p w14:paraId="6B184327" w14:textId="77777777" w:rsidR="000519EB" w:rsidRDefault="000519EB" w:rsidP="000519EB">
            <w:pPr>
              <w:jc w:val="both"/>
            </w:pPr>
          </w:p>
        </w:tc>
        <w:tc>
          <w:tcPr>
            <w:tcW w:w="1012" w:type="dxa"/>
          </w:tcPr>
          <w:p w14:paraId="1CD51932" w14:textId="77777777" w:rsidR="000519EB" w:rsidRDefault="000519EB" w:rsidP="000519EB">
            <w:pPr>
              <w:jc w:val="both"/>
            </w:pPr>
          </w:p>
        </w:tc>
        <w:tc>
          <w:tcPr>
            <w:tcW w:w="1012" w:type="dxa"/>
          </w:tcPr>
          <w:p w14:paraId="3634478A" w14:textId="77777777" w:rsidR="000519EB" w:rsidRDefault="000519EB" w:rsidP="000519EB">
            <w:pPr>
              <w:jc w:val="both"/>
            </w:pPr>
          </w:p>
        </w:tc>
        <w:tc>
          <w:tcPr>
            <w:tcW w:w="1011" w:type="dxa"/>
          </w:tcPr>
          <w:p w14:paraId="0EA951B4" w14:textId="77777777" w:rsidR="000519EB" w:rsidRDefault="000519EB" w:rsidP="000519EB">
            <w:pPr>
              <w:jc w:val="both"/>
            </w:pPr>
          </w:p>
        </w:tc>
        <w:tc>
          <w:tcPr>
            <w:tcW w:w="1012" w:type="dxa"/>
          </w:tcPr>
          <w:p w14:paraId="10B00E55" w14:textId="77777777" w:rsidR="000519EB" w:rsidRDefault="000519EB" w:rsidP="000519EB">
            <w:pPr>
              <w:jc w:val="both"/>
            </w:pPr>
          </w:p>
        </w:tc>
        <w:tc>
          <w:tcPr>
            <w:tcW w:w="1037" w:type="dxa"/>
          </w:tcPr>
          <w:p w14:paraId="4D227F3C" w14:textId="77777777" w:rsidR="000519EB" w:rsidRDefault="000519EB" w:rsidP="000519EB">
            <w:pPr>
              <w:jc w:val="both"/>
            </w:pPr>
          </w:p>
        </w:tc>
        <w:tc>
          <w:tcPr>
            <w:tcW w:w="1134" w:type="dxa"/>
          </w:tcPr>
          <w:p w14:paraId="3F780F04" w14:textId="77777777" w:rsidR="000519EB" w:rsidRDefault="000519EB" w:rsidP="000519EB">
            <w:pPr>
              <w:jc w:val="both"/>
            </w:pPr>
          </w:p>
        </w:tc>
        <w:tc>
          <w:tcPr>
            <w:tcW w:w="709" w:type="dxa"/>
          </w:tcPr>
          <w:p w14:paraId="7BE4EDB5" w14:textId="77777777" w:rsidR="000519EB" w:rsidRDefault="000519EB" w:rsidP="000519EB">
            <w:pPr>
              <w:jc w:val="both"/>
            </w:pPr>
          </w:p>
        </w:tc>
      </w:tr>
      <w:tr w:rsidR="000519EB" w14:paraId="25F3FC14" w14:textId="77777777" w:rsidTr="00FD1DF0">
        <w:tc>
          <w:tcPr>
            <w:tcW w:w="1980" w:type="dxa"/>
          </w:tcPr>
          <w:p w14:paraId="08C2B004" w14:textId="77777777" w:rsidR="000519EB" w:rsidRDefault="000519EB" w:rsidP="000519EB">
            <w:pPr>
              <w:jc w:val="both"/>
            </w:pPr>
            <w:r>
              <w:t xml:space="preserve">Woonsituatie </w:t>
            </w:r>
          </w:p>
        </w:tc>
        <w:tc>
          <w:tcPr>
            <w:tcW w:w="1011" w:type="dxa"/>
          </w:tcPr>
          <w:p w14:paraId="2FE73703" w14:textId="77777777" w:rsidR="000519EB" w:rsidRDefault="000519EB" w:rsidP="000519EB">
            <w:pPr>
              <w:jc w:val="both"/>
            </w:pPr>
          </w:p>
        </w:tc>
        <w:tc>
          <w:tcPr>
            <w:tcW w:w="1012" w:type="dxa"/>
          </w:tcPr>
          <w:p w14:paraId="54363259" w14:textId="77777777" w:rsidR="000519EB" w:rsidRDefault="000519EB" w:rsidP="000519EB">
            <w:pPr>
              <w:jc w:val="both"/>
            </w:pPr>
          </w:p>
        </w:tc>
        <w:tc>
          <w:tcPr>
            <w:tcW w:w="1012" w:type="dxa"/>
          </w:tcPr>
          <w:p w14:paraId="3E366C61" w14:textId="77777777" w:rsidR="000519EB" w:rsidRDefault="000519EB" w:rsidP="000519EB">
            <w:pPr>
              <w:jc w:val="both"/>
            </w:pPr>
          </w:p>
        </w:tc>
        <w:tc>
          <w:tcPr>
            <w:tcW w:w="1011" w:type="dxa"/>
          </w:tcPr>
          <w:p w14:paraId="48E89C3B" w14:textId="77777777" w:rsidR="000519EB" w:rsidRDefault="000519EB" w:rsidP="000519EB">
            <w:pPr>
              <w:jc w:val="both"/>
            </w:pPr>
          </w:p>
        </w:tc>
        <w:tc>
          <w:tcPr>
            <w:tcW w:w="1012" w:type="dxa"/>
          </w:tcPr>
          <w:p w14:paraId="1EBE58DB" w14:textId="77777777" w:rsidR="000519EB" w:rsidRDefault="000519EB" w:rsidP="000519EB">
            <w:pPr>
              <w:jc w:val="both"/>
            </w:pPr>
          </w:p>
        </w:tc>
        <w:tc>
          <w:tcPr>
            <w:tcW w:w="1037" w:type="dxa"/>
          </w:tcPr>
          <w:p w14:paraId="07637FBC" w14:textId="77777777" w:rsidR="000519EB" w:rsidRDefault="000519EB" w:rsidP="000519EB">
            <w:pPr>
              <w:jc w:val="both"/>
            </w:pPr>
          </w:p>
        </w:tc>
        <w:tc>
          <w:tcPr>
            <w:tcW w:w="1134" w:type="dxa"/>
          </w:tcPr>
          <w:p w14:paraId="0F280F4A" w14:textId="77777777" w:rsidR="000519EB" w:rsidRDefault="000519EB" w:rsidP="000519EB">
            <w:pPr>
              <w:jc w:val="both"/>
            </w:pPr>
          </w:p>
        </w:tc>
        <w:tc>
          <w:tcPr>
            <w:tcW w:w="709" w:type="dxa"/>
          </w:tcPr>
          <w:p w14:paraId="0EDF4202" w14:textId="77777777" w:rsidR="000519EB" w:rsidRDefault="000519EB" w:rsidP="000519EB">
            <w:pPr>
              <w:jc w:val="both"/>
            </w:pPr>
          </w:p>
        </w:tc>
      </w:tr>
      <w:tr w:rsidR="000519EB" w14:paraId="32507593" w14:textId="77777777" w:rsidTr="00FD1DF0">
        <w:tc>
          <w:tcPr>
            <w:tcW w:w="1980" w:type="dxa"/>
          </w:tcPr>
          <w:p w14:paraId="1C1A4B55" w14:textId="77777777" w:rsidR="000519EB" w:rsidRDefault="000519EB" w:rsidP="000519EB">
            <w:pPr>
              <w:jc w:val="both"/>
            </w:pPr>
            <w:r>
              <w:t xml:space="preserve">Financiële situatie </w:t>
            </w:r>
          </w:p>
        </w:tc>
        <w:tc>
          <w:tcPr>
            <w:tcW w:w="1011" w:type="dxa"/>
          </w:tcPr>
          <w:p w14:paraId="37C8BAF8" w14:textId="77777777" w:rsidR="000519EB" w:rsidRDefault="000519EB" w:rsidP="000519EB">
            <w:pPr>
              <w:jc w:val="both"/>
            </w:pPr>
          </w:p>
        </w:tc>
        <w:tc>
          <w:tcPr>
            <w:tcW w:w="1012" w:type="dxa"/>
          </w:tcPr>
          <w:p w14:paraId="2AB993B0" w14:textId="77777777" w:rsidR="000519EB" w:rsidRDefault="000519EB" w:rsidP="000519EB">
            <w:pPr>
              <w:jc w:val="both"/>
            </w:pPr>
          </w:p>
        </w:tc>
        <w:tc>
          <w:tcPr>
            <w:tcW w:w="1012" w:type="dxa"/>
          </w:tcPr>
          <w:p w14:paraId="2C638761" w14:textId="77777777" w:rsidR="000519EB" w:rsidRDefault="000519EB" w:rsidP="000519EB">
            <w:pPr>
              <w:jc w:val="both"/>
            </w:pPr>
          </w:p>
        </w:tc>
        <w:tc>
          <w:tcPr>
            <w:tcW w:w="1011" w:type="dxa"/>
          </w:tcPr>
          <w:p w14:paraId="014D4FCF" w14:textId="77777777" w:rsidR="000519EB" w:rsidRDefault="000519EB" w:rsidP="000519EB">
            <w:pPr>
              <w:jc w:val="both"/>
            </w:pPr>
          </w:p>
        </w:tc>
        <w:tc>
          <w:tcPr>
            <w:tcW w:w="1012" w:type="dxa"/>
          </w:tcPr>
          <w:p w14:paraId="0DFB7B30" w14:textId="77777777" w:rsidR="000519EB" w:rsidRDefault="000519EB" w:rsidP="000519EB">
            <w:pPr>
              <w:jc w:val="both"/>
            </w:pPr>
          </w:p>
        </w:tc>
        <w:tc>
          <w:tcPr>
            <w:tcW w:w="1037" w:type="dxa"/>
          </w:tcPr>
          <w:p w14:paraId="03B1A2C1" w14:textId="77777777" w:rsidR="000519EB" w:rsidRDefault="000519EB" w:rsidP="000519EB">
            <w:pPr>
              <w:jc w:val="both"/>
            </w:pPr>
          </w:p>
        </w:tc>
        <w:tc>
          <w:tcPr>
            <w:tcW w:w="1134" w:type="dxa"/>
          </w:tcPr>
          <w:p w14:paraId="50BD7B93" w14:textId="77777777" w:rsidR="000519EB" w:rsidRDefault="000519EB" w:rsidP="000519EB">
            <w:pPr>
              <w:jc w:val="both"/>
            </w:pPr>
          </w:p>
        </w:tc>
        <w:tc>
          <w:tcPr>
            <w:tcW w:w="709" w:type="dxa"/>
          </w:tcPr>
          <w:p w14:paraId="103A941A" w14:textId="77777777" w:rsidR="000519EB" w:rsidRDefault="000519EB" w:rsidP="000519EB">
            <w:pPr>
              <w:jc w:val="both"/>
            </w:pPr>
          </w:p>
        </w:tc>
      </w:tr>
    </w:tbl>
    <w:p w14:paraId="53BB50DB" w14:textId="77777777" w:rsidR="000519EB" w:rsidRDefault="000519EB" w:rsidP="000519EB">
      <w:pPr>
        <w:jc w:val="both"/>
      </w:pPr>
    </w:p>
    <w:p w14:paraId="5419D433" w14:textId="77777777" w:rsidR="000519EB" w:rsidRPr="000519EB" w:rsidRDefault="000519EB" w:rsidP="000519EB">
      <w:pPr>
        <w:jc w:val="both"/>
        <w:rPr>
          <w:b/>
        </w:rPr>
      </w:pPr>
      <w:r w:rsidRPr="000519EB">
        <w:rPr>
          <w:b/>
        </w:rPr>
        <w:t>Stap</w:t>
      </w:r>
      <w:r w:rsidRPr="000519EB">
        <w:rPr>
          <w:b/>
        </w:rPr>
        <w:t xml:space="preserve"> 6:</w:t>
      </w:r>
      <w:r w:rsidRPr="000519EB">
        <w:rPr>
          <w:b/>
        </w:rPr>
        <w:t xml:space="preserve"> Analyse netwerk</w:t>
      </w:r>
    </w:p>
    <w:p w14:paraId="7DEE7EEB" w14:textId="77777777" w:rsidR="000519EB" w:rsidRDefault="000519EB" w:rsidP="000519EB">
      <w:pPr>
        <w:jc w:val="both"/>
      </w:pPr>
      <w:r>
        <w:t xml:space="preserve">Op basis van de uitkomsten het </w:t>
      </w:r>
      <w:proofErr w:type="spellStart"/>
      <w:r>
        <w:t>ecogram</w:t>
      </w:r>
      <w:proofErr w:type="spellEnd"/>
      <w:r>
        <w:t xml:space="preserve"> en de zelfredzaamheidsmeter ga je in gesprek met je client (medecursist). </w:t>
      </w:r>
    </w:p>
    <w:p w14:paraId="4187E7C5" w14:textId="77777777" w:rsidR="000519EB" w:rsidRDefault="000519EB" w:rsidP="000519EB">
      <w:pPr>
        <w:jc w:val="both"/>
      </w:pPr>
      <w:r>
        <w:t>In dit gesprek ga je in op:</w:t>
      </w:r>
    </w:p>
    <w:p w14:paraId="15D347B6" w14:textId="77777777" w:rsidR="000519EB" w:rsidRDefault="000519EB" w:rsidP="000519EB">
      <w:pPr>
        <w:pStyle w:val="Lijstalinea"/>
        <w:numPr>
          <w:ilvl w:val="0"/>
          <w:numId w:val="3"/>
        </w:numPr>
        <w:jc w:val="both"/>
      </w:pPr>
      <w:r>
        <w:t>Wat wil de cliënt bereiken (doelen)</w:t>
      </w:r>
    </w:p>
    <w:p w14:paraId="6572CE1B" w14:textId="77777777" w:rsidR="000519EB" w:rsidRDefault="000519EB" w:rsidP="000519EB">
      <w:pPr>
        <w:pStyle w:val="Lijstalinea"/>
        <w:numPr>
          <w:ilvl w:val="1"/>
          <w:numId w:val="3"/>
        </w:numPr>
        <w:jc w:val="both"/>
      </w:pPr>
      <w:r>
        <w:t>Waar streeft de cliënt naar op de verschillende levensdomeinen i.c.m. zelfredzaamheid en eigen regie?</w:t>
      </w:r>
    </w:p>
    <w:p w14:paraId="0059DC78" w14:textId="77777777" w:rsidR="000519EB" w:rsidRDefault="000519EB" w:rsidP="000519EB">
      <w:pPr>
        <w:pStyle w:val="Lijstalinea"/>
        <w:numPr>
          <w:ilvl w:val="0"/>
          <w:numId w:val="3"/>
        </w:numPr>
        <w:jc w:val="both"/>
      </w:pPr>
      <w:r>
        <w:t>Wat is daarvoor nodig? (acties)</w:t>
      </w:r>
    </w:p>
    <w:p w14:paraId="126BA856" w14:textId="77777777" w:rsidR="000519EB" w:rsidRDefault="000519EB" w:rsidP="000519EB">
      <w:pPr>
        <w:pStyle w:val="Lijstalinea"/>
        <w:numPr>
          <w:ilvl w:val="0"/>
          <w:numId w:val="3"/>
        </w:numPr>
        <w:jc w:val="both"/>
      </w:pPr>
      <w:r>
        <w:t>Wie kan wat doen (</w:t>
      </w:r>
      <w:proofErr w:type="spellStart"/>
      <w:r>
        <w:t>ecogram</w:t>
      </w:r>
      <w:proofErr w:type="spellEnd"/>
      <w:r>
        <w:t>)?</w:t>
      </w:r>
    </w:p>
    <w:p w14:paraId="47259C52" w14:textId="77777777" w:rsidR="000519EB" w:rsidRDefault="000519EB" w:rsidP="000519EB">
      <w:pPr>
        <w:pStyle w:val="Lijstalinea"/>
        <w:numPr>
          <w:ilvl w:val="0"/>
          <w:numId w:val="3"/>
        </w:numPr>
        <w:jc w:val="both"/>
      </w:pPr>
      <w:r>
        <w:t>Wanneer is het doel bereikt? (ontwikkeling zelfredzaamheid en ondernomen acties)</w:t>
      </w:r>
    </w:p>
    <w:p w14:paraId="08EADD06" w14:textId="77777777" w:rsidR="000519EB" w:rsidRDefault="000519EB" w:rsidP="000519EB">
      <w:pPr>
        <w:spacing w:after="0" w:line="240" w:lineRule="auto"/>
        <w:jc w:val="both"/>
      </w:pPr>
    </w:p>
    <w:p w14:paraId="352DF610" w14:textId="77777777" w:rsidR="000519EB" w:rsidRDefault="000519EB" w:rsidP="000519EB">
      <w:pPr>
        <w:spacing w:after="0" w:line="240" w:lineRule="auto"/>
        <w:jc w:val="both"/>
      </w:pPr>
    </w:p>
    <w:p w14:paraId="3F459735" w14:textId="77777777" w:rsidR="000519EB" w:rsidRDefault="000519EB" w:rsidP="000519EB">
      <w:pPr>
        <w:spacing w:after="0" w:line="240" w:lineRule="auto"/>
        <w:jc w:val="both"/>
      </w:pPr>
    </w:p>
    <w:p w14:paraId="6BC6AC76" w14:textId="77777777" w:rsidR="000519EB" w:rsidRPr="000519EB" w:rsidRDefault="000519EB" w:rsidP="000519EB">
      <w:pPr>
        <w:jc w:val="both"/>
      </w:pPr>
      <w:bookmarkStart w:id="0" w:name="_GoBack"/>
      <w:bookmarkEnd w:id="0"/>
    </w:p>
    <w:sectPr w:rsidR="000519EB" w:rsidRPr="000519E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20387" w14:textId="77777777" w:rsidR="000519EB" w:rsidRDefault="000519EB" w:rsidP="000519EB">
      <w:pPr>
        <w:spacing w:after="0" w:line="240" w:lineRule="auto"/>
      </w:pPr>
      <w:r>
        <w:separator/>
      </w:r>
    </w:p>
  </w:endnote>
  <w:endnote w:type="continuationSeparator" w:id="0">
    <w:p w14:paraId="1E8EF48A" w14:textId="77777777" w:rsidR="000519EB" w:rsidRDefault="000519EB" w:rsidP="0005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3C8E" w14:textId="77777777" w:rsidR="000519EB" w:rsidRDefault="000519EB">
    <w:pPr>
      <w:pStyle w:val="Voettekst"/>
    </w:pPr>
    <w:r>
      <w:rPr>
        <w:noProof/>
      </w:rPr>
      <w:drawing>
        <wp:inline distT="0" distB="0" distL="0" distR="0" wp14:anchorId="131AD991" wp14:editId="08194FF8">
          <wp:extent cx="1114425" cy="400050"/>
          <wp:effectExtent l="0" t="0" r="0" b="0"/>
          <wp:docPr id="137348041" name="Afbeelding 13734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400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BFD74" w14:textId="77777777" w:rsidR="000519EB" w:rsidRDefault="000519EB" w:rsidP="000519EB">
      <w:pPr>
        <w:spacing w:after="0" w:line="240" w:lineRule="auto"/>
      </w:pPr>
      <w:r>
        <w:separator/>
      </w:r>
    </w:p>
  </w:footnote>
  <w:footnote w:type="continuationSeparator" w:id="0">
    <w:p w14:paraId="730AC731" w14:textId="77777777" w:rsidR="000519EB" w:rsidRDefault="000519EB" w:rsidP="00051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2BD0" w14:textId="77777777" w:rsidR="000519EB" w:rsidRDefault="000519EB" w:rsidP="000519EB">
    <w:pPr>
      <w:pStyle w:val="Koptekst"/>
      <w:jc w:val="right"/>
    </w:pPr>
    <w:r w:rsidRPr="00F30367">
      <w:rPr>
        <w:noProof/>
      </w:rPr>
      <w:drawing>
        <wp:inline distT="0" distB="0" distL="0" distR="0" wp14:anchorId="6D92A3C0" wp14:editId="2DA0F66F">
          <wp:extent cx="1389761" cy="731453"/>
          <wp:effectExtent l="0" t="0" r="127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9603" cy="757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1A3C"/>
    <w:multiLevelType w:val="hybridMultilevel"/>
    <w:tmpl w:val="3552ECB4"/>
    <w:lvl w:ilvl="0" w:tplc="58AC1CDE">
      <w:start w:val="1"/>
      <w:numFmt w:val="bullet"/>
      <w:lvlText w:val="•"/>
      <w:lvlJc w:val="left"/>
      <w:pPr>
        <w:tabs>
          <w:tab w:val="num" w:pos="360"/>
        </w:tabs>
        <w:ind w:left="360" w:hanging="360"/>
      </w:pPr>
      <w:rPr>
        <w:rFonts w:ascii="Arial" w:hAnsi="Arial" w:hint="default"/>
      </w:rPr>
    </w:lvl>
    <w:lvl w:ilvl="1" w:tplc="BD8AF632" w:tentative="1">
      <w:start w:val="1"/>
      <w:numFmt w:val="bullet"/>
      <w:lvlText w:val="•"/>
      <w:lvlJc w:val="left"/>
      <w:pPr>
        <w:tabs>
          <w:tab w:val="num" w:pos="1080"/>
        </w:tabs>
        <w:ind w:left="1080" w:hanging="360"/>
      </w:pPr>
      <w:rPr>
        <w:rFonts w:ascii="Arial" w:hAnsi="Arial" w:hint="default"/>
      </w:rPr>
    </w:lvl>
    <w:lvl w:ilvl="2" w:tplc="90B62DBE" w:tentative="1">
      <w:start w:val="1"/>
      <w:numFmt w:val="bullet"/>
      <w:lvlText w:val="•"/>
      <w:lvlJc w:val="left"/>
      <w:pPr>
        <w:tabs>
          <w:tab w:val="num" w:pos="1800"/>
        </w:tabs>
        <w:ind w:left="1800" w:hanging="360"/>
      </w:pPr>
      <w:rPr>
        <w:rFonts w:ascii="Arial" w:hAnsi="Arial" w:hint="default"/>
      </w:rPr>
    </w:lvl>
    <w:lvl w:ilvl="3" w:tplc="596C1534" w:tentative="1">
      <w:start w:val="1"/>
      <w:numFmt w:val="bullet"/>
      <w:lvlText w:val="•"/>
      <w:lvlJc w:val="left"/>
      <w:pPr>
        <w:tabs>
          <w:tab w:val="num" w:pos="2520"/>
        </w:tabs>
        <w:ind w:left="2520" w:hanging="360"/>
      </w:pPr>
      <w:rPr>
        <w:rFonts w:ascii="Arial" w:hAnsi="Arial" w:hint="default"/>
      </w:rPr>
    </w:lvl>
    <w:lvl w:ilvl="4" w:tplc="C74EA25A" w:tentative="1">
      <w:start w:val="1"/>
      <w:numFmt w:val="bullet"/>
      <w:lvlText w:val="•"/>
      <w:lvlJc w:val="left"/>
      <w:pPr>
        <w:tabs>
          <w:tab w:val="num" w:pos="3240"/>
        </w:tabs>
        <w:ind w:left="3240" w:hanging="360"/>
      </w:pPr>
      <w:rPr>
        <w:rFonts w:ascii="Arial" w:hAnsi="Arial" w:hint="default"/>
      </w:rPr>
    </w:lvl>
    <w:lvl w:ilvl="5" w:tplc="E0BAE22E" w:tentative="1">
      <w:start w:val="1"/>
      <w:numFmt w:val="bullet"/>
      <w:lvlText w:val="•"/>
      <w:lvlJc w:val="left"/>
      <w:pPr>
        <w:tabs>
          <w:tab w:val="num" w:pos="3960"/>
        </w:tabs>
        <w:ind w:left="3960" w:hanging="360"/>
      </w:pPr>
      <w:rPr>
        <w:rFonts w:ascii="Arial" w:hAnsi="Arial" w:hint="default"/>
      </w:rPr>
    </w:lvl>
    <w:lvl w:ilvl="6" w:tplc="7C1820AE" w:tentative="1">
      <w:start w:val="1"/>
      <w:numFmt w:val="bullet"/>
      <w:lvlText w:val="•"/>
      <w:lvlJc w:val="left"/>
      <w:pPr>
        <w:tabs>
          <w:tab w:val="num" w:pos="4680"/>
        </w:tabs>
        <w:ind w:left="4680" w:hanging="360"/>
      </w:pPr>
      <w:rPr>
        <w:rFonts w:ascii="Arial" w:hAnsi="Arial" w:hint="default"/>
      </w:rPr>
    </w:lvl>
    <w:lvl w:ilvl="7" w:tplc="277AD88A" w:tentative="1">
      <w:start w:val="1"/>
      <w:numFmt w:val="bullet"/>
      <w:lvlText w:val="•"/>
      <w:lvlJc w:val="left"/>
      <w:pPr>
        <w:tabs>
          <w:tab w:val="num" w:pos="5400"/>
        </w:tabs>
        <w:ind w:left="5400" w:hanging="360"/>
      </w:pPr>
      <w:rPr>
        <w:rFonts w:ascii="Arial" w:hAnsi="Arial" w:hint="default"/>
      </w:rPr>
    </w:lvl>
    <w:lvl w:ilvl="8" w:tplc="DD5A5A3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A7A4D9A"/>
    <w:multiLevelType w:val="hybridMultilevel"/>
    <w:tmpl w:val="4E70B0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D439F4"/>
    <w:multiLevelType w:val="hybridMultilevel"/>
    <w:tmpl w:val="19CC0A92"/>
    <w:lvl w:ilvl="0" w:tplc="7596861A">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7F74F8"/>
    <w:multiLevelType w:val="hybridMultilevel"/>
    <w:tmpl w:val="33547D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9AE5014"/>
    <w:multiLevelType w:val="hybridMultilevel"/>
    <w:tmpl w:val="CB5AC9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D8831C4"/>
    <w:multiLevelType w:val="hybridMultilevel"/>
    <w:tmpl w:val="7666BEAA"/>
    <w:lvl w:ilvl="0" w:tplc="D5D86A2C">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843B4F"/>
    <w:multiLevelType w:val="hybridMultilevel"/>
    <w:tmpl w:val="FB6A9D36"/>
    <w:lvl w:ilvl="0" w:tplc="D5D86A2C">
      <w:start w:val="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EB"/>
    <w:rsid w:val="000519EB"/>
    <w:rsid w:val="00284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98C4"/>
  <w15:chartTrackingRefBased/>
  <w15:docId w15:val="{D5C63E7C-1FBD-4F91-8C91-F87D970B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19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19EB"/>
  </w:style>
  <w:style w:type="paragraph" w:styleId="Voettekst">
    <w:name w:val="footer"/>
    <w:basedOn w:val="Standaard"/>
    <w:link w:val="VoettekstChar"/>
    <w:uiPriority w:val="99"/>
    <w:unhideWhenUsed/>
    <w:rsid w:val="000519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19EB"/>
  </w:style>
  <w:style w:type="table" w:styleId="Tabelraster">
    <w:name w:val="Table Grid"/>
    <w:basedOn w:val="Standaardtabel"/>
    <w:uiPriority w:val="39"/>
    <w:rsid w:val="00051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51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ED19D629A3E49B599267CC68CAA35" ma:contentTypeVersion="12" ma:contentTypeDescription="Een nieuw document maken." ma:contentTypeScope="" ma:versionID="484ce83daf99a0de25fdd7fb093b4ef6">
  <xsd:schema xmlns:xsd="http://www.w3.org/2001/XMLSchema" xmlns:xs="http://www.w3.org/2001/XMLSchema" xmlns:p="http://schemas.microsoft.com/office/2006/metadata/properties" xmlns:ns2="a284eca8-df5a-4e7b-8fbc-44c7dbd08b93" xmlns:ns3="cf20964c-ed7f-4445-8121-07237a4ff93f" targetNamespace="http://schemas.microsoft.com/office/2006/metadata/properties" ma:root="true" ma:fieldsID="324902d7acd960aa5f8dcd224016ecb8" ns2:_="" ns3:_="">
    <xsd:import namespace="a284eca8-df5a-4e7b-8fbc-44c7dbd08b93"/>
    <xsd:import namespace="cf20964c-ed7f-4445-8121-07237a4ff9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eca8-df5a-4e7b-8fbc-44c7dbd0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0964c-ed7f-4445-8121-07237a4ff93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EB638-B924-4FEB-93E4-18E5BB13AEAF}"/>
</file>

<file path=customXml/itemProps2.xml><?xml version="1.0" encoding="utf-8"?>
<ds:datastoreItem xmlns:ds="http://schemas.openxmlformats.org/officeDocument/2006/customXml" ds:itemID="{73C468AA-BA4B-4782-9A23-049D50756B98}">
  <ds:schemaRefs>
    <ds:schemaRef ds:uri="http://schemas.microsoft.com/sharepoint/v3/contenttype/forms"/>
  </ds:schemaRefs>
</ds:datastoreItem>
</file>

<file path=customXml/itemProps3.xml><?xml version="1.0" encoding="utf-8"?>
<ds:datastoreItem xmlns:ds="http://schemas.openxmlformats.org/officeDocument/2006/customXml" ds:itemID="{1896FD21-EC48-41B6-8D22-66175F565E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571</Words>
  <Characters>3146</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netwerkanalyse, ecogram, zelfredzaamheid</dc:title>
  <dc:subject/>
  <dc:creator>Bouter, Shifra</dc:creator>
  <cp:keywords/>
  <dc:description/>
  <cp:lastModifiedBy>Bouter, Shifra</cp:lastModifiedBy>
  <cp:revision>1</cp:revision>
  <dcterms:created xsi:type="dcterms:W3CDTF">2020-10-08T08:26:00Z</dcterms:created>
  <dcterms:modified xsi:type="dcterms:W3CDTF">2020-10-08T08:33:00Z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0x010100817ED19D629A3E49B599267CC68CAA35</vt:lpwstr>
  </property>
</Properties>
</file>